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A4" w:rsidRDefault="001B50A4" w:rsidP="001B50A4">
      <w:pPr>
        <w:pStyle w:val="Tekstpodstawowy"/>
        <w:jc w:val="center"/>
        <w:rPr>
          <w:rFonts w:cstheme="minorHAnsi"/>
          <w:sz w:val="48"/>
          <w:szCs w:val="22"/>
          <w:lang w:val="pl-PL"/>
        </w:rPr>
      </w:pPr>
    </w:p>
    <w:p w:rsidR="001B50A4" w:rsidRDefault="001B50A4" w:rsidP="001B50A4">
      <w:pPr>
        <w:pStyle w:val="Tekstpodstawowy"/>
        <w:jc w:val="center"/>
        <w:rPr>
          <w:rFonts w:cstheme="minorHAnsi"/>
          <w:sz w:val="48"/>
          <w:szCs w:val="22"/>
          <w:lang w:val="pl-PL"/>
        </w:rPr>
      </w:pPr>
    </w:p>
    <w:p w:rsidR="00AA4704" w:rsidRDefault="00AA4704" w:rsidP="001B50A4">
      <w:pPr>
        <w:pStyle w:val="Tekstpodstawowy"/>
        <w:jc w:val="center"/>
        <w:rPr>
          <w:rFonts w:cstheme="minorHAnsi"/>
          <w:sz w:val="48"/>
          <w:szCs w:val="22"/>
          <w:lang w:val="pl-PL"/>
        </w:rPr>
      </w:pPr>
    </w:p>
    <w:p w:rsidR="001B50A4" w:rsidRDefault="001B50A4" w:rsidP="001B50A4">
      <w:pPr>
        <w:pStyle w:val="Tekstpodstawowy"/>
        <w:jc w:val="center"/>
        <w:rPr>
          <w:rFonts w:cstheme="minorHAnsi"/>
          <w:sz w:val="48"/>
          <w:szCs w:val="22"/>
          <w:lang w:val="pl-PL"/>
        </w:rPr>
      </w:pPr>
    </w:p>
    <w:p w:rsidR="001B50A4" w:rsidRDefault="001B50A4" w:rsidP="001B50A4">
      <w:pPr>
        <w:pStyle w:val="Tekstpodstawowy"/>
        <w:jc w:val="center"/>
        <w:rPr>
          <w:rFonts w:cstheme="minorHAnsi"/>
          <w:sz w:val="48"/>
          <w:szCs w:val="22"/>
          <w:lang w:val="pl-PL"/>
        </w:rPr>
      </w:pPr>
    </w:p>
    <w:p w:rsidR="001B50A4" w:rsidRPr="00990A2E" w:rsidRDefault="0009341C" w:rsidP="00314927">
      <w:pPr>
        <w:pStyle w:val="Tekstpodstawowy"/>
        <w:jc w:val="center"/>
        <w:rPr>
          <w:rFonts w:cstheme="minorHAnsi"/>
          <w:sz w:val="48"/>
          <w:szCs w:val="22"/>
        </w:rPr>
      </w:pPr>
      <w:r w:rsidRPr="00990A2E">
        <w:rPr>
          <w:rFonts w:cstheme="minorHAnsi"/>
          <w:sz w:val="48"/>
          <w:szCs w:val="22"/>
        </w:rPr>
        <w:t>Manual</w:t>
      </w:r>
      <w:r w:rsidR="00925113" w:rsidRPr="00990A2E">
        <w:rPr>
          <w:rFonts w:cstheme="minorHAnsi"/>
          <w:sz w:val="48"/>
          <w:szCs w:val="22"/>
        </w:rPr>
        <w:t xml:space="preserve"> </w:t>
      </w:r>
      <w:r w:rsidR="00A116DD" w:rsidRPr="00990A2E">
        <w:rPr>
          <w:rFonts w:cstheme="minorHAnsi"/>
          <w:sz w:val="48"/>
          <w:szCs w:val="22"/>
        </w:rPr>
        <w:t xml:space="preserve">– </w:t>
      </w:r>
      <w:r w:rsidR="009E232A" w:rsidRPr="00990A2E">
        <w:rPr>
          <w:rFonts w:cstheme="minorHAnsi"/>
          <w:sz w:val="48"/>
          <w:szCs w:val="22"/>
        </w:rPr>
        <w:t>Technical Analysis</w:t>
      </w:r>
      <w:r w:rsidR="00314927" w:rsidRPr="00990A2E">
        <w:rPr>
          <w:rFonts w:cstheme="minorHAnsi"/>
          <w:sz w:val="48"/>
          <w:szCs w:val="22"/>
        </w:rPr>
        <w:t xml:space="preserve"> Add-in</w:t>
      </w:r>
    </w:p>
    <w:p w:rsidR="001B50A4" w:rsidRPr="00990A2E" w:rsidRDefault="001B50A4" w:rsidP="001B50A4">
      <w:pPr>
        <w:jc w:val="center"/>
        <w:rPr>
          <w:rFonts w:cstheme="minorHAnsi"/>
          <w:sz w:val="22"/>
          <w:szCs w:val="22"/>
          <w:lang w:val="en-US"/>
        </w:rPr>
      </w:pPr>
      <w:r w:rsidRPr="00990A2E">
        <w:rPr>
          <w:rFonts w:cstheme="minorHAnsi"/>
          <w:sz w:val="22"/>
          <w:szCs w:val="22"/>
          <w:lang w:val="en-US"/>
        </w:rPr>
        <w:t xml:space="preserve">Jakub Rybacki, </w:t>
      </w:r>
      <w:r w:rsidRPr="00990A2E">
        <w:rPr>
          <w:rFonts w:cstheme="minorHAnsi"/>
          <w:lang w:val="en-US"/>
        </w:rPr>
        <w:t>jakub.rybacki@gmail.com</w:t>
      </w:r>
    </w:p>
    <w:p w:rsidR="001B50A4" w:rsidRPr="00990A2E" w:rsidRDefault="001B50A4" w:rsidP="001B50A4">
      <w:pPr>
        <w:jc w:val="center"/>
        <w:rPr>
          <w:rFonts w:cstheme="minorHAnsi"/>
          <w:sz w:val="22"/>
          <w:szCs w:val="22"/>
          <w:lang w:val="en-US"/>
        </w:rPr>
      </w:pPr>
    </w:p>
    <w:p w:rsidR="001B50A4" w:rsidRPr="00990A2E" w:rsidRDefault="001B50A4" w:rsidP="001B50A4">
      <w:pPr>
        <w:jc w:val="center"/>
        <w:rPr>
          <w:rFonts w:cstheme="minorHAnsi"/>
          <w:sz w:val="22"/>
          <w:szCs w:val="22"/>
          <w:lang w:val="en-US"/>
        </w:rPr>
      </w:pPr>
    </w:p>
    <w:p w:rsidR="001B50A4" w:rsidRPr="00990A2E" w:rsidRDefault="001B50A4" w:rsidP="001B50A4">
      <w:pPr>
        <w:jc w:val="center"/>
        <w:rPr>
          <w:rFonts w:cstheme="minorHAnsi"/>
          <w:sz w:val="22"/>
          <w:szCs w:val="22"/>
          <w:lang w:val="en-US"/>
        </w:rPr>
      </w:pPr>
    </w:p>
    <w:p w:rsidR="001B50A4" w:rsidRPr="00990A2E" w:rsidRDefault="001B50A4" w:rsidP="001B50A4">
      <w:pPr>
        <w:jc w:val="center"/>
        <w:rPr>
          <w:rFonts w:cstheme="minorHAnsi"/>
          <w:sz w:val="22"/>
          <w:szCs w:val="22"/>
          <w:lang w:val="en-US"/>
        </w:rPr>
      </w:pPr>
    </w:p>
    <w:p w:rsidR="001B50A4" w:rsidRPr="00990A2E" w:rsidRDefault="001B50A4" w:rsidP="001B50A4">
      <w:pPr>
        <w:jc w:val="center"/>
        <w:rPr>
          <w:rFonts w:cstheme="minorHAnsi"/>
          <w:sz w:val="22"/>
          <w:szCs w:val="22"/>
          <w:lang w:val="en-US"/>
        </w:rPr>
      </w:pPr>
    </w:p>
    <w:p w:rsidR="001B50A4" w:rsidRPr="00990A2E" w:rsidRDefault="001B50A4" w:rsidP="001B50A4">
      <w:pPr>
        <w:jc w:val="center"/>
        <w:rPr>
          <w:rFonts w:cstheme="minorHAnsi"/>
          <w:sz w:val="22"/>
          <w:szCs w:val="22"/>
          <w:lang w:val="en-US"/>
        </w:rPr>
      </w:pPr>
    </w:p>
    <w:p w:rsidR="001B50A4" w:rsidRPr="00990A2E" w:rsidRDefault="001B50A4" w:rsidP="001B50A4">
      <w:pPr>
        <w:jc w:val="center"/>
        <w:rPr>
          <w:rFonts w:cstheme="minorHAnsi"/>
          <w:sz w:val="22"/>
          <w:szCs w:val="22"/>
          <w:lang w:val="en-US"/>
        </w:rPr>
      </w:pPr>
    </w:p>
    <w:p w:rsidR="001B50A4" w:rsidRPr="00990A2E" w:rsidRDefault="001B50A4" w:rsidP="001B50A4">
      <w:pPr>
        <w:rPr>
          <w:rFonts w:cstheme="minorHAnsi"/>
          <w:sz w:val="22"/>
          <w:szCs w:val="22"/>
          <w:lang w:val="en-US"/>
        </w:rPr>
      </w:pPr>
    </w:p>
    <w:p w:rsidR="001B50A4" w:rsidRPr="00990A2E" w:rsidRDefault="001B50A4" w:rsidP="001B50A4">
      <w:pPr>
        <w:rPr>
          <w:rFonts w:cstheme="minorHAnsi"/>
          <w:sz w:val="22"/>
          <w:szCs w:val="22"/>
          <w:lang w:val="en-US"/>
        </w:rPr>
      </w:pPr>
    </w:p>
    <w:p w:rsidR="001B50A4" w:rsidRPr="00990A2E" w:rsidRDefault="001B50A4" w:rsidP="001B50A4">
      <w:pPr>
        <w:rPr>
          <w:rFonts w:cstheme="minorHAnsi"/>
          <w:sz w:val="22"/>
          <w:szCs w:val="22"/>
          <w:lang w:val="en-US"/>
        </w:rPr>
      </w:pPr>
    </w:p>
    <w:p w:rsidR="001B50A4" w:rsidRPr="00990A2E" w:rsidRDefault="001B50A4" w:rsidP="001B50A4">
      <w:pPr>
        <w:rPr>
          <w:rFonts w:cstheme="minorHAnsi"/>
          <w:sz w:val="22"/>
          <w:szCs w:val="22"/>
          <w:lang w:val="en-US"/>
        </w:rPr>
      </w:pPr>
    </w:p>
    <w:p w:rsidR="001B50A4" w:rsidRPr="00990A2E" w:rsidRDefault="001B50A4" w:rsidP="001B50A4">
      <w:pPr>
        <w:rPr>
          <w:rFonts w:cstheme="minorHAnsi"/>
          <w:sz w:val="22"/>
          <w:szCs w:val="22"/>
          <w:lang w:val="en-US"/>
        </w:rPr>
      </w:pPr>
    </w:p>
    <w:p w:rsidR="001B50A4" w:rsidRPr="00990A2E" w:rsidRDefault="001B50A4" w:rsidP="001B50A4">
      <w:pPr>
        <w:rPr>
          <w:rFonts w:cstheme="minorHAnsi"/>
          <w:sz w:val="22"/>
          <w:szCs w:val="22"/>
          <w:lang w:val="en-US"/>
        </w:rPr>
      </w:pPr>
    </w:p>
    <w:p w:rsidR="005B1536" w:rsidRPr="00990A2E" w:rsidRDefault="005B1536" w:rsidP="001B50A4">
      <w:pPr>
        <w:jc w:val="center"/>
        <w:rPr>
          <w:rFonts w:cstheme="minorHAnsi"/>
          <w:sz w:val="22"/>
          <w:szCs w:val="22"/>
          <w:lang w:val="en-US"/>
        </w:rPr>
      </w:pPr>
    </w:p>
    <w:p w:rsidR="005B1536" w:rsidRDefault="005B1536" w:rsidP="005B1536">
      <w:pPr>
        <w:jc w:val="center"/>
        <w:rPr>
          <w:rFonts w:cstheme="minorHAnsi"/>
        </w:rPr>
      </w:pPr>
      <w:r>
        <w:rPr>
          <w:rFonts w:cstheme="minorHAnsi"/>
          <w:sz w:val="22"/>
          <w:szCs w:val="22"/>
        </w:rPr>
        <w:t>Warsaw</w:t>
      </w:r>
      <w:r w:rsidR="001B50A4">
        <w:rPr>
          <w:rFonts w:cstheme="minorHAnsi"/>
          <w:sz w:val="22"/>
          <w:szCs w:val="22"/>
        </w:rPr>
        <w:t>, 201</w:t>
      </w:r>
      <w:r>
        <w:rPr>
          <w:rFonts w:cstheme="minorHAnsi"/>
        </w:rPr>
        <w:t>4</w:t>
      </w:r>
    </w:p>
    <w:p w:rsidR="005B1536" w:rsidRDefault="005B1536">
      <w:pPr>
        <w:rPr>
          <w:rFonts w:cstheme="minorHAnsi"/>
        </w:rPr>
      </w:pPr>
      <w:r>
        <w:rPr>
          <w:rFonts w:cstheme="minorHAnsi"/>
        </w:rPr>
        <w:br w:type="page"/>
      </w:r>
    </w:p>
    <w:p w:rsidR="00AA4704" w:rsidRDefault="00AA4704" w:rsidP="00AA4704"/>
    <w:sdt>
      <w:sdtPr>
        <w:rPr>
          <w:b w:val="0"/>
          <w:bCs w:val="0"/>
          <w:caps w:val="0"/>
          <w:color w:val="auto"/>
          <w:spacing w:val="0"/>
          <w:sz w:val="20"/>
          <w:szCs w:val="20"/>
          <w:lang w:bidi="ar-SA"/>
        </w:rPr>
        <w:id w:val="-2014898788"/>
        <w:docPartObj>
          <w:docPartGallery w:val="Table of Contents"/>
          <w:docPartUnique/>
        </w:docPartObj>
      </w:sdtPr>
      <w:sdtEndPr/>
      <w:sdtContent>
        <w:p w:rsidR="007F135C" w:rsidRDefault="005B1536">
          <w:pPr>
            <w:pStyle w:val="Nagwekspisutreci"/>
          </w:pPr>
          <w:r>
            <w:t>Table of Contents</w:t>
          </w:r>
        </w:p>
        <w:p w:rsidR="001D4C99" w:rsidRDefault="007F135C">
          <w:pPr>
            <w:pStyle w:val="Spistreci1"/>
            <w:tabs>
              <w:tab w:val="right" w:leader="dot" w:pos="9062"/>
            </w:tabs>
            <w:rPr>
              <w:noProof/>
              <w:sz w:val="22"/>
              <w:szCs w:val="22"/>
              <w:lang w:eastAsia="pl-PL"/>
            </w:rPr>
          </w:pPr>
          <w:r>
            <w:fldChar w:fldCharType="begin"/>
          </w:r>
          <w:r>
            <w:instrText xml:space="preserve"> TOC \o "1-3" \h \z \u </w:instrText>
          </w:r>
          <w:r>
            <w:fldChar w:fldCharType="separate"/>
          </w:r>
          <w:hyperlink w:anchor="_Toc406594331" w:history="1">
            <w:r w:rsidR="001D4C99" w:rsidRPr="00F26BF5">
              <w:rPr>
                <w:rStyle w:val="Hipercze"/>
                <w:noProof/>
                <w:lang w:val="en-US"/>
              </w:rPr>
              <w:t>Introduction</w:t>
            </w:r>
            <w:r w:rsidR="001D4C99">
              <w:rPr>
                <w:noProof/>
                <w:webHidden/>
              </w:rPr>
              <w:tab/>
            </w:r>
            <w:r w:rsidR="001D4C99">
              <w:rPr>
                <w:noProof/>
                <w:webHidden/>
              </w:rPr>
              <w:fldChar w:fldCharType="begin"/>
            </w:r>
            <w:r w:rsidR="001D4C99">
              <w:rPr>
                <w:noProof/>
                <w:webHidden/>
              </w:rPr>
              <w:instrText xml:space="preserve"> PAGEREF _Toc406594331 \h </w:instrText>
            </w:r>
            <w:r w:rsidR="001D4C99">
              <w:rPr>
                <w:noProof/>
                <w:webHidden/>
              </w:rPr>
            </w:r>
            <w:r w:rsidR="001D4C99">
              <w:rPr>
                <w:noProof/>
                <w:webHidden/>
              </w:rPr>
              <w:fldChar w:fldCharType="separate"/>
            </w:r>
            <w:r w:rsidR="001D4C99">
              <w:rPr>
                <w:noProof/>
                <w:webHidden/>
              </w:rPr>
              <w:t>3</w:t>
            </w:r>
            <w:r w:rsidR="001D4C99">
              <w:rPr>
                <w:noProof/>
                <w:webHidden/>
              </w:rPr>
              <w:fldChar w:fldCharType="end"/>
            </w:r>
          </w:hyperlink>
        </w:p>
        <w:p w:rsidR="001D4C99" w:rsidRDefault="001D4C99">
          <w:pPr>
            <w:pStyle w:val="Spistreci1"/>
            <w:tabs>
              <w:tab w:val="right" w:leader="dot" w:pos="9062"/>
            </w:tabs>
            <w:rPr>
              <w:noProof/>
              <w:sz w:val="22"/>
              <w:szCs w:val="22"/>
              <w:lang w:eastAsia="pl-PL"/>
            </w:rPr>
          </w:pPr>
          <w:hyperlink w:anchor="_Toc406594332" w:history="1">
            <w:r w:rsidRPr="00F26BF5">
              <w:rPr>
                <w:rStyle w:val="Hipercze"/>
                <w:noProof/>
                <w:lang w:val="en-US"/>
              </w:rPr>
              <w:t>Installation</w:t>
            </w:r>
            <w:r>
              <w:rPr>
                <w:noProof/>
                <w:webHidden/>
              </w:rPr>
              <w:tab/>
            </w:r>
            <w:r>
              <w:rPr>
                <w:noProof/>
                <w:webHidden/>
              </w:rPr>
              <w:fldChar w:fldCharType="begin"/>
            </w:r>
            <w:r>
              <w:rPr>
                <w:noProof/>
                <w:webHidden/>
              </w:rPr>
              <w:instrText xml:space="preserve"> PAGEREF _Toc406594332 \h </w:instrText>
            </w:r>
            <w:r>
              <w:rPr>
                <w:noProof/>
                <w:webHidden/>
              </w:rPr>
            </w:r>
            <w:r>
              <w:rPr>
                <w:noProof/>
                <w:webHidden/>
              </w:rPr>
              <w:fldChar w:fldCharType="separate"/>
            </w:r>
            <w:r>
              <w:rPr>
                <w:noProof/>
                <w:webHidden/>
              </w:rPr>
              <w:t>3</w:t>
            </w:r>
            <w:r>
              <w:rPr>
                <w:noProof/>
                <w:webHidden/>
              </w:rPr>
              <w:fldChar w:fldCharType="end"/>
            </w:r>
          </w:hyperlink>
        </w:p>
        <w:p w:rsidR="001D4C99" w:rsidRDefault="001D4C99">
          <w:pPr>
            <w:pStyle w:val="Spistreci2"/>
            <w:tabs>
              <w:tab w:val="right" w:leader="dot" w:pos="9062"/>
            </w:tabs>
            <w:rPr>
              <w:noProof/>
              <w:sz w:val="22"/>
              <w:szCs w:val="22"/>
              <w:lang w:eastAsia="pl-PL"/>
            </w:rPr>
          </w:pPr>
          <w:hyperlink w:anchor="_Toc406594333" w:history="1">
            <w:r w:rsidRPr="00F26BF5">
              <w:rPr>
                <w:rStyle w:val="Hipercze"/>
                <w:noProof/>
              </w:rPr>
              <w:t>Keyboard Shortcuts</w:t>
            </w:r>
            <w:r>
              <w:rPr>
                <w:noProof/>
                <w:webHidden/>
              </w:rPr>
              <w:tab/>
            </w:r>
            <w:r>
              <w:rPr>
                <w:noProof/>
                <w:webHidden/>
              </w:rPr>
              <w:fldChar w:fldCharType="begin"/>
            </w:r>
            <w:r>
              <w:rPr>
                <w:noProof/>
                <w:webHidden/>
              </w:rPr>
              <w:instrText xml:space="preserve"> PAGEREF _Toc406594333 \h </w:instrText>
            </w:r>
            <w:r>
              <w:rPr>
                <w:noProof/>
                <w:webHidden/>
              </w:rPr>
            </w:r>
            <w:r>
              <w:rPr>
                <w:noProof/>
                <w:webHidden/>
              </w:rPr>
              <w:fldChar w:fldCharType="separate"/>
            </w:r>
            <w:r>
              <w:rPr>
                <w:noProof/>
                <w:webHidden/>
              </w:rPr>
              <w:t>3</w:t>
            </w:r>
            <w:r>
              <w:rPr>
                <w:noProof/>
                <w:webHidden/>
              </w:rPr>
              <w:fldChar w:fldCharType="end"/>
            </w:r>
          </w:hyperlink>
        </w:p>
        <w:p w:rsidR="001D4C99" w:rsidRDefault="001D4C99">
          <w:pPr>
            <w:pStyle w:val="Spistreci1"/>
            <w:tabs>
              <w:tab w:val="right" w:leader="dot" w:pos="9062"/>
            </w:tabs>
            <w:rPr>
              <w:noProof/>
              <w:sz w:val="22"/>
              <w:szCs w:val="22"/>
              <w:lang w:eastAsia="pl-PL"/>
            </w:rPr>
          </w:pPr>
          <w:hyperlink w:anchor="_Toc406594334" w:history="1">
            <w:r w:rsidRPr="00F26BF5">
              <w:rPr>
                <w:rStyle w:val="Hipercze"/>
                <w:noProof/>
              </w:rPr>
              <w:t>Technical Analysis Indicators</w:t>
            </w:r>
            <w:r>
              <w:rPr>
                <w:noProof/>
                <w:webHidden/>
              </w:rPr>
              <w:tab/>
            </w:r>
            <w:r>
              <w:rPr>
                <w:noProof/>
                <w:webHidden/>
              </w:rPr>
              <w:fldChar w:fldCharType="begin"/>
            </w:r>
            <w:r>
              <w:rPr>
                <w:noProof/>
                <w:webHidden/>
              </w:rPr>
              <w:instrText xml:space="preserve"> PAGEREF _Toc406594334 \h </w:instrText>
            </w:r>
            <w:r>
              <w:rPr>
                <w:noProof/>
                <w:webHidden/>
              </w:rPr>
            </w:r>
            <w:r>
              <w:rPr>
                <w:noProof/>
                <w:webHidden/>
              </w:rPr>
              <w:fldChar w:fldCharType="separate"/>
            </w:r>
            <w:r>
              <w:rPr>
                <w:noProof/>
                <w:webHidden/>
              </w:rPr>
              <w:t>4</w:t>
            </w:r>
            <w:r>
              <w:rPr>
                <w:noProof/>
                <w:webHidden/>
              </w:rPr>
              <w:fldChar w:fldCharType="end"/>
            </w:r>
          </w:hyperlink>
        </w:p>
        <w:p w:rsidR="001D4C99" w:rsidRDefault="001D4C99">
          <w:pPr>
            <w:pStyle w:val="Spistreci1"/>
            <w:tabs>
              <w:tab w:val="right" w:leader="dot" w:pos="9062"/>
            </w:tabs>
            <w:rPr>
              <w:noProof/>
              <w:sz w:val="22"/>
              <w:szCs w:val="22"/>
              <w:lang w:eastAsia="pl-PL"/>
            </w:rPr>
          </w:pPr>
          <w:hyperlink w:anchor="_Toc406594335" w:history="1">
            <w:r w:rsidRPr="00F26BF5">
              <w:rPr>
                <w:rStyle w:val="Hipercze"/>
                <w:noProof/>
                <w:lang w:val="en-US"/>
              </w:rPr>
              <w:t>Fibonacci’s levels</w:t>
            </w:r>
            <w:r>
              <w:rPr>
                <w:noProof/>
                <w:webHidden/>
              </w:rPr>
              <w:tab/>
            </w:r>
            <w:r>
              <w:rPr>
                <w:noProof/>
                <w:webHidden/>
              </w:rPr>
              <w:fldChar w:fldCharType="begin"/>
            </w:r>
            <w:r>
              <w:rPr>
                <w:noProof/>
                <w:webHidden/>
              </w:rPr>
              <w:instrText xml:space="preserve"> PAGEREF _Toc406594335 \h </w:instrText>
            </w:r>
            <w:r>
              <w:rPr>
                <w:noProof/>
                <w:webHidden/>
              </w:rPr>
            </w:r>
            <w:r>
              <w:rPr>
                <w:noProof/>
                <w:webHidden/>
              </w:rPr>
              <w:fldChar w:fldCharType="separate"/>
            </w:r>
            <w:r>
              <w:rPr>
                <w:noProof/>
                <w:webHidden/>
              </w:rPr>
              <w:t>5</w:t>
            </w:r>
            <w:r>
              <w:rPr>
                <w:noProof/>
                <w:webHidden/>
              </w:rPr>
              <w:fldChar w:fldCharType="end"/>
            </w:r>
          </w:hyperlink>
        </w:p>
        <w:p w:rsidR="001D4C99" w:rsidRDefault="001D4C99">
          <w:pPr>
            <w:pStyle w:val="Spistreci1"/>
            <w:tabs>
              <w:tab w:val="right" w:leader="dot" w:pos="9062"/>
            </w:tabs>
            <w:rPr>
              <w:noProof/>
              <w:sz w:val="22"/>
              <w:szCs w:val="22"/>
              <w:lang w:eastAsia="pl-PL"/>
            </w:rPr>
          </w:pPr>
          <w:hyperlink w:anchor="_Toc406594336" w:history="1">
            <w:r w:rsidRPr="00F26BF5">
              <w:rPr>
                <w:rStyle w:val="Hipercze"/>
                <w:noProof/>
                <w:lang w:val="en-US"/>
              </w:rPr>
              <w:t>Appendix 1 – Technical Analysis Indicators– Required Data</w:t>
            </w:r>
            <w:r>
              <w:rPr>
                <w:noProof/>
                <w:webHidden/>
              </w:rPr>
              <w:tab/>
            </w:r>
            <w:r>
              <w:rPr>
                <w:noProof/>
                <w:webHidden/>
              </w:rPr>
              <w:fldChar w:fldCharType="begin"/>
            </w:r>
            <w:r>
              <w:rPr>
                <w:noProof/>
                <w:webHidden/>
              </w:rPr>
              <w:instrText xml:space="preserve"> PAGEREF _Toc406594336 \h </w:instrText>
            </w:r>
            <w:r>
              <w:rPr>
                <w:noProof/>
                <w:webHidden/>
              </w:rPr>
            </w:r>
            <w:r>
              <w:rPr>
                <w:noProof/>
                <w:webHidden/>
              </w:rPr>
              <w:fldChar w:fldCharType="separate"/>
            </w:r>
            <w:r>
              <w:rPr>
                <w:noProof/>
                <w:webHidden/>
              </w:rPr>
              <w:t>6</w:t>
            </w:r>
            <w:r>
              <w:rPr>
                <w:noProof/>
                <w:webHidden/>
              </w:rPr>
              <w:fldChar w:fldCharType="end"/>
            </w:r>
          </w:hyperlink>
        </w:p>
        <w:p w:rsidR="00037CB8" w:rsidRDefault="007F135C">
          <w:r>
            <w:rPr>
              <w:b/>
              <w:bCs/>
            </w:rPr>
            <w:fldChar w:fldCharType="end"/>
          </w:r>
        </w:p>
      </w:sdtContent>
    </w:sdt>
    <w:p w:rsidR="007F135C" w:rsidRDefault="00037CB8">
      <w:r>
        <w:br w:type="page"/>
      </w:r>
    </w:p>
    <w:p w:rsidR="007F135C" w:rsidRPr="009B440D" w:rsidRDefault="009B440D" w:rsidP="007F135C">
      <w:pPr>
        <w:pStyle w:val="Nagwek1"/>
        <w:rPr>
          <w:lang w:val="en-US"/>
        </w:rPr>
      </w:pPr>
      <w:bookmarkStart w:id="0" w:name="_Toc406594331"/>
      <w:r w:rsidRPr="009B440D">
        <w:rPr>
          <w:lang w:val="en-US"/>
        </w:rPr>
        <w:lastRenderedPageBreak/>
        <w:t>Introduction</w:t>
      </w:r>
      <w:bookmarkEnd w:id="0"/>
    </w:p>
    <w:p w:rsidR="0081739E" w:rsidRPr="009B440D" w:rsidRDefault="009B440D" w:rsidP="009B440D">
      <w:pPr>
        <w:jc w:val="both"/>
        <w:rPr>
          <w:lang w:val="en-US"/>
        </w:rPr>
      </w:pPr>
      <w:r w:rsidRPr="009B440D">
        <w:rPr>
          <w:lang w:val="en-US"/>
        </w:rPr>
        <w:t xml:space="preserve">The aim of this document is to present Technical Analysis Add-in functionality. </w:t>
      </w:r>
      <w:r>
        <w:rPr>
          <w:lang w:val="en-US"/>
        </w:rPr>
        <w:t>The main functionality include:</w:t>
      </w:r>
    </w:p>
    <w:p w:rsidR="00E2379A" w:rsidRPr="009B440D" w:rsidRDefault="009B440D" w:rsidP="00E2379A">
      <w:pPr>
        <w:pStyle w:val="Akapitzlist"/>
        <w:numPr>
          <w:ilvl w:val="0"/>
          <w:numId w:val="8"/>
        </w:numPr>
        <w:jc w:val="both"/>
        <w:rPr>
          <w:lang w:val="en-US"/>
        </w:rPr>
      </w:pPr>
      <w:r>
        <w:rPr>
          <w:lang w:val="en-US"/>
        </w:rPr>
        <w:t>Drawing Fibonacci’s levels</w:t>
      </w:r>
    </w:p>
    <w:p w:rsidR="00E2379A" w:rsidRPr="009B440D" w:rsidRDefault="009B440D" w:rsidP="00E2379A">
      <w:pPr>
        <w:pStyle w:val="Akapitzlist"/>
        <w:numPr>
          <w:ilvl w:val="0"/>
          <w:numId w:val="8"/>
        </w:numPr>
        <w:jc w:val="both"/>
        <w:rPr>
          <w:lang w:val="en-US"/>
        </w:rPr>
      </w:pPr>
      <w:r>
        <w:rPr>
          <w:lang w:val="en-US"/>
        </w:rPr>
        <w:t>Implementation of every major important technical analysis indicator</w:t>
      </w:r>
    </w:p>
    <w:p w:rsidR="00F6296A" w:rsidRPr="003F1250" w:rsidRDefault="009B440D" w:rsidP="00F6296A">
      <w:pPr>
        <w:pStyle w:val="Nagwek1"/>
        <w:rPr>
          <w:lang w:val="en-US"/>
        </w:rPr>
      </w:pPr>
      <w:bookmarkStart w:id="1" w:name="_Toc406594332"/>
      <w:r w:rsidRPr="003F1250">
        <w:rPr>
          <w:lang w:val="en-US"/>
        </w:rPr>
        <w:t>Installation</w:t>
      </w:r>
      <w:bookmarkEnd w:id="1"/>
    </w:p>
    <w:p w:rsidR="00246893" w:rsidRPr="003F1250" w:rsidRDefault="003F1250" w:rsidP="00246893">
      <w:pPr>
        <w:jc w:val="both"/>
        <w:rPr>
          <w:lang w:val="en-US"/>
        </w:rPr>
      </w:pPr>
      <w:r w:rsidRPr="003F1250">
        <w:rPr>
          <w:lang w:val="en-US"/>
        </w:rPr>
        <w:t>Installation of Technical Analysis Add-in would create</w:t>
      </w:r>
      <w:r>
        <w:rPr>
          <w:lang w:val="en-US"/>
        </w:rPr>
        <w:t xml:space="preserve"> following menu in Add-ins tab at the ribbon:</w:t>
      </w:r>
    </w:p>
    <w:p w:rsidR="00246893" w:rsidRDefault="004B4B32" w:rsidP="00EB45C8">
      <w:pPr>
        <w:jc w:val="center"/>
      </w:pPr>
      <w:r>
        <w:rPr>
          <w:noProof/>
          <w:lang w:eastAsia="pl-PL"/>
        </w:rPr>
        <w:drawing>
          <wp:inline distT="0" distB="0" distL="0" distR="0">
            <wp:extent cx="2357120" cy="853440"/>
            <wp:effectExtent l="0" t="0" r="508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7120" cy="853440"/>
                    </a:xfrm>
                    <a:prstGeom prst="rect">
                      <a:avLst/>
                    </a:prstGeom>
                    <a:noFill/>
                    <a:ln>
                      <a:noFill/>
                    </a:ln>
                  </pic:spPr>
                </pic:pic>
              </a:graphicData>
            </a:graphic>
          </wp:inline>
        </w:drawing>
      </w:r>
    </w:p>
    <w:p w:rsidR="0062242E" w:rsidRPr="006A4892" w:rsidRDefault="000B2B6B" w:rsidP="0062242E">
      <w:pPr>
        <w:rPr>
          <w:lang w:val="en-US"/>
        </w:rPr>
      </w:pPr>
      <w:r w:rsidRPr="006A4892">
        <w:rPr>
          <w:lang w:val="en-US"/>
        </w:rPr>
        <w:t>Additionally</w:t>
      </w:r>
      <w:r w:rsidR="006A4892" w:rsidRPr="006A4892">
        <w:rPr>
          <w:lang w:val="en-US"/>
        </w:rPr>
        <w:t xml:space="preserve"> following </w:t>
      </w:r>
      <w:r w:rsidRPr="006A4892">
        <w:rPr>
          <w:lang w:val="en-US"/>
        </w:rPr>
        <w:t>keyboard</w:t>
      </w:r>
      <w:r w:rsidR="006A4892" w:rsidRPr="006A4892">
        <w:rPr>
          <w:lang w:val="en-US"/>
        </w:rPr>
        <w:t xml:space="preserve"> shortcuts would be overridden:</w:t>
      </w:r>
    </w:p>
    <w:p w:rsidR="00037CB8" w:rsidRDefault="00A506FA" w:rsidP="00D643BD">
      <w:pPr>
        <w:pStyle w:val="Nagwek2"/>
      </w:pPr>
      <w:bookmarkStart w:id="2" w:name="_Toc406594333"/>
      <w:r>
        <w:t>Keyboard Shortcuts</w:t>
      </w:r>
      <w:bookmarkEnd w:id="2"/>
    </w:p>
    <w:p w:rsidR="00D643BD" w:rsidRPr="00D643BD" w:rsidRDefault="00D643BD" w:rsidP="00740796">
      <w:pPr>
        <w:spacing w:before="0" w:after="0"/>
      </w:pPr>
    </w:p>
    <w:tbl>
      <w:tblPr>
        <w:tblStyle w:val="Jasnalistaakcent1"/>
        <w:tblW w:w="0" w:type="auto"/>
        <w:tblLook w:val="04A0" w:firstRow="1" w:lastRow="0" w:firstColumn="1" w:lastColumn="0" w:noHBand="0" w:noVBand="1"/>
      </w:tblPr>
      <w:tblGrid>
        <w:gridCol w:w="4606"/>
        <w:gridCol w:w="4606"/>
      </w:tblGrid>
      <w:tr w:rsidR="00037CB8" w:rsidTr="00037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37CB8" w:rsidRPr="00037CB8" w:rsidRDefault="000F2B8F" w:rsidP="00A506FA">
            <w:pPr>
              <w:jc w:val="center"/>
            </w:pPr>
            <w:r w:rsidRPr="00037CB8">
              <w:br w:type="page"/>
            </w:r>
            <w:r w:rsidR="00A506FA">
              <w:t>Shortcut</w:t>
            </w:r>
          </w:p>
        </w:tc>
        <w:tc>
          <w:tcPr>
            <w:tcW w:w="4606" w:type="dxa"/>
          </w:tcPr>
          <w:p w:rsidR="00037CB8" w:rsidRPr="00037CB8" w:rsidRDefault="00A506FA" w:rsidP="00037CB8">
            <w:pPr>
              <w:jc w:val="center"/>
              <w:cnfStyle w:val="100000000000" w:firstRow="1" w:lastRow="0" w:firstColumn="0" w:lastColumn="0" w:oddVBand="0" w:evenVBand="0" w:oddHBand="0" w:evenHBand="0" w:firstRowFirstColumn="0" w:firstRowLastColumn="0" w:lastRowFirstColumn="0" w:lastRowLastColumn="0"/>
            </w:pPr>
            <w:r>
              <w:t>Action</w:t>
            </w:r>
          </w:p>
        </w:tc>
      </w:tr>
      <w:tr w:rsidR="00037CB8" w:rsidTr="00037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37CB8" w:rsidRDefault="00037CB8" w:rsidP="00BB0DBC">
            <w:pPr>
              <w:jc w:val="center"/>
            </w:pPr>
            <w:r>
              <w:t>CTRL + SHIFT + F</w:t>
            </w:r>
            <w:r w:rsidR="00BB0DBC">
              <w:t>11</w:t>
            </w:r>
          </w:p>
        </w:tc>
        <w:tc>
          <w:tcPr>
            <w:tcW w:w="4606" w:type="dxa"/>
          </w:tcPr>
          <w:p w:rsidR="00037CB8" w:rsidRDefault="00AE1BAA" w:rsidP="00037CB8">
            <w:pPr>
              <w:jc w:val="center"/>
              <w:cnfStyle w:val="000000100000" w:firstRow="0" w:lastRow="0" w:firstColumn="0" w:lastColumn="0" w:oddVBand="0" w:evenVBand="0" w:oddHBand="1" w:evenHBand="0" w:firstRowFirstColumn="0" w:firstRowLastColumn="0" w:lastRowFirstColumn="0" w:lastRowLastColumn="0"/>
            </w:pPr>
            <w:r>
              <w:t>Technical Analysis Indicators</w:t>
            </w:r>
          </w:p>
        </w:tc>
      </w:tr>
      <w:tr w:rsidR="00037CB8" w:rsidTr="00037CB8">
        <w:tc>
          <w:tcPr>
            <w:cnfStyle w:val="001000000000" w:firstRow="0" w:lastRow="0" w:firstColumn="1" w:lastColumn="0" w:oddVBand="0" w:evenVBand="0" w:oddHBand="0" w:evenHBand="0" w:firstRowFirstColumn="0" w:firstRowLastColumn="0" w:lastRowFirstColumn="0" w:lastRowLastColumn="0"/>
            <w:tcW w:w="4606" w:type="dxa"/>
          </w:tcPr>
          <w:p w:rsidR="00037CB8" w:rsidRDefault="00037CB8" w:rsidP="00BB2B6D">
            <w:pPr>
              <w:jc w:val="center"/>
            </w:pPr>
            <w:r>
              <w:t>ALT + SHIFT + F</w:t>
            </w:r>
            <w:r w:rsidR="00BB2B6D">
              <w:t>11</w:t>
            </w:r>
          </w:p>
        </w:tc>
        <w:tc>
          <w:tcPr>
            <w:tcW w:w="4606" w:type="dxa"/>
          </w:tcPr>
          <w:p w:rsidR="00037CB8" w:rsidRDefault="00AE1BAA" w:rsidP="00037CB8">
            <w:pPr>
              <w:jc w:val="center"/>
              <w:cnfStyle w:val="000000000000" w:firstRow="0" w:lastRow="0" w:firstColumn="0" w:lastColumn="0" w:oddVBand="0" w:evenVBand="0" w:oddHBand="0" w:evenHBand="0" w:firstRowFirstColumn="0" w:firstRowLastColumn="0" w:lastRowFirstColumn="0" w:lastRowLastColumn="0"/>
            </w:pPr>
            <w:r>
              <w:t>Fibonacci’s levels</w:t>
            </w:r>
          </w:p>
        </w:tc>
      </w:tr>
    </w:tbl>
    <w:p w:rsidR="00342520" w:rsidRDefault="00342520"/>
    <w:p w:rsidR="00342520" w:rsidRDefault="00342520">
      <w:r>
        <w:br w:type="page"/>
      </w:r>
    </w:p>
    <w:p w:rsidR="00342520" w:rsidRDefault="002871D5" w:rsidP="00342520">
      <w:pPr>
        <w:pStyle w:val="Nagwek1"/>
      </w:pPr>
      <w:bookmarkStart w:id="3" w:name="_Toc406594334"/>
      <w:r>
        <w:lastRenderedPageBreak/>
        <w:t>Technical Analysis Indicators</w:t>
      </w:r>
      <w:bookmarkEnd w:id="3"/>
    </w:p>
    <w:p w:rsidR="00D7520A" w:rsidRPr="00990A2E" w:rsidRDefault="00990A2E" w:rsidP="001B3181">
      <w:pPr>
        <w:jc w:val="both"/>
        <w:rPr>
          <w:lang w:val="en-US"/>
        </w:rPr>
      </w:pPr>
      <w:r w:rsidRPr="00990A2E">
        <w:rPr>
          <w:lang w:val="en-US"/>
        </w:rPr>
        <w:t xml:space="preserve">Selection of </w:t>
      </w:r>
      <w:r w:rsidRPr="00990A2E">
        <w:rPr>
          <w:b/>
          <w:i/>
          <w:lang w:val="en-US"/>
        </w:rPr>
        <w:t>Technical Analysis Indicators</w:t>
      </w:r>
      <w:r w:rsidRPr="00990A2E">
        <w:rPr>
          <w:lang w:val="en-US"/>
        </w:rPr>
        <w:t xml:space="preserve"> options, or pressing</w:t>
      </w:r>
      <w:r w:rsidR="00342520" w:rsidRPr="00990A2E">
        <w:rPr>
          <w:lang w:val="en-US"/>
        </w:rPr>
        <w:t xml:space="preserve"> </w:t>
      </w:r>
      <w:r w:rsidR="00342520" w:rsidRPr="00990A2E">
        <w:rPr>
          <w:b/>
          <w:lang w:val="en-US"/>
        </w:rPr>
        <w:t>CTRL + SHIFT + F11</w:t>
      </w:r>
      <w:r w:rsidR="00342520" w:rsidRPr="00990A2E">
        <w:rPr>
          <w:lang w:val="en-US"/>
        </w:rPr>
        <w:t xml:space="preserve"> </w:t>
      </w:r>
      <w:r>
        <w:rPr>
          <w:lang w:val="en-US"/>
        </w:rPr>
        <w:t>would trigger following menu</w:t>
      </w:r>
      <w:r w:rsidR="00342520" w:rsidRPr="00990A2E">
        <w:rPr>
          <w:lang w:val="en-US"/>
        </w:rPr>
        <w:t>:</w:t>
      </w:r>
    </w:p>
    <w:p w:rsidR="00D7520A" w:rsidRDefault="00D7520A" w:rsidP="00342520">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325755</wp:posOffset>
                </wp:positionV>
                <wp:extent cx="5506720" cy="1473200"/>
                <wp:effectExtent l="0" t="0" r="17780" b="12700"/>
                <wp:wrapNone/>
                <wp:docPr id="11" name="Prostokąt 11"/>
                <wp:cNvGraphicFramePr/>
                <a:graphic xmlns:a="http://schemas.openxmlformats.org/drawingml/2006/main">
                  <a:graphicData uri="http://schemas.microsoft.com/office/word/2010/wordprocessingShape">
                    <wps:wsp>
                      <wps:cNvSpPr/>
                      <wps:spPr>
                        <a:xfrm>
                          <a:off x="0" y="0"/>
                          <a:ext cx="5506720" cy="14732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11" o:spid="_x0000_s1026" style="position:absolute;margin-left:9.95pt;margin-top:25.65pt;width:433.6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" filled="f" strokecolor="#f79646 [3209]" strokeweight="2pt"/>
            </w:pict>
          </mc:Fallback>
        </mc:AlternateContent>
      </w:r>
      <w:r>
        <w:rPr>
          <w:noProof/>
          <w:lang w:eastAsia="pl-PL"/>
        </w:rPr>
        <w:drawing>
          <wp:inline distT="0" distB="0" distL="0" distR="0" wp14:anchorId="0D1F3C57" wp14:editId="609A31A0">
            <wp:extent cx="5760720" cy="51102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5110296"/>
                    </a:xfrm>
                    <a:prstGeom prst="rect">
                      <a:avLst/>
                    </a:prstGeom>
                  </pic:spPr>
                </pic:pic>
              </a:graphicData>
            </a:graphic>
          </wp:inline>
        </w:drawing>
      </w:r>
    </w:p>
    <w:p w:rsidR="0073439F" w:rsidRDefault="0073439F" w:rsidP="00D7520A">
      <w:pPr>
        <w:spacing w:line="360" w:lineRule="auto"/>
        <w:jc w:val="both"/>
        <w:rPr>
          <w:lang w:val="en-US"/>
        </w:rPr>
      </w:pPr>
      <w:r w:rsidRPr="0073439F">
        <w:rPr>
          <w:lang w:val="en-US"/>
        </w:rPr>
        <w:t>Each indicator uses data from fields on the top of</w:t>
      </w:r>
      <w:r w:rsidR="00D7520A" w:rsidRPr="0073439F">
        <w:rPr>
          <w:lang w:val="en-US"/>
        </w:rPr>
        <w:t xml:space="preserve"> </w:t>
      </w:r>
      <w:r w:rsidRPr="0073439F">
        <w:rPr>
          <w:lang w:val="en-US"/>
        </w:rPr>
        <w:t>form</w:t>
      </w:r>
      <w:r w:rsidR="00342520" w:rsidRPr="0073439F">
        <w:rPr>
          <w:lang w:val="en-US"/>
        </w:rPr>
        <w:t xml:space="preserve"> </w:t>
      </w:r>
      <w:r w:rsidR="00D7520A" w:rsidRPr="0073439F">
        <w:rPr>
          <w:lang w:val="en-US"/>
        </w:rPr>
        <w:t>(</w:t>
      </w:r>
      <w:r w:rsidRPr="0073439F">
        <w:rPr>
          <w:lang w:val="en-US"/>
        </w:rPr>
        <w:t>highlighted by orange rectangle), also every indicator has its default (most common) settings set</w:t>
      </w:r>
      <w:r w:rsidR="00D7520A" w:rsidRPr="0073439F">
        <w:rPr>
          <w:lang w:val="en-US"/>
        </w:rPr>
        <w:t>.</w:t>
      </w:r>
      <w:r w:rsidR="00033877">
        <w:rPr>
          <w:lang w:val="en-US"/>
        </w:rPr>
        <w:t xml:space="preserve"> All in all, final user would receive more than 25 different technical analysis techniques: vast majority would print detailed output, which step-by-step guides how formulas were created. Also plethora of charts was automatized to increase your comfort. </w:t>
      </w:r>
    </w:p>
    <w:p w:rsidR="00F410F4" w:rsidRDefault="00F410F4" w:rsidP="00D7520A">
      <w:pPr>
        <w:spacing w:line="360" w:lineRule="auto"/>
        <w:jc w:val="both"/>
        <w:rPr>
          <w:lang w:val="en-US"/>
        </w:rPr>
      </w:pPr>
      <w:r>
        <w:rPr>
          <w:lang w:val="en-US"/>
        </w:rPr>
        <w:t>Please note that each technique may have different input required: whereas some of them are basing only on close price, others may require also minimum and maximum price or volume (or both). Full specification of required data is presented in Appendix 1.</w:t>
      </w:r>
    </w:p>
    <w:p w:rsidR="00063005" w:rsidRPr="001D4C99" w:rsidRDefault="00C2320B" w:rsidP="00063005">
      <w:pPr>
        <w:pStyle w:val="Nagwek4"/>
        <w:rPr>
          <w:lang w:val="en-US"/>
        </w:rPr>
      </w:pPr>
      <w:r w:rsidRPr="001D4C99">
        <w:rPr>
          <w:lang w:val="en-US"/>
        </w:rPr>
        <w:t>Warning</w:t>
      </w:r>
      <w:r w:rsidR="00063005" w:rsidRPr="001D4C99">
        <w:rPr>
          <w:lang w:val="en-US"/>
        </w:rPr>
        <w:t>!</w:t>
      </w:r>
    </w:p>
    <w:p w:rsidR="001D4C99" w:rsidRPr="001D4C99" w:rsidRDefault="001D4C99" w:rsidP="005A4AE1">
      <w:pPr>
        <w:spacing w:line="360" w:lineRule="auto"/>
        <w:jc w:val="both"/>
        <w:rPr>
          <w:lang w:val="en-US"/>
        </w:rPr>
      </w:pPr>
      <w:r w:rsidRPr="001D4C99">
        <w:rPr>
          <w:lang w:val="en-US"/>
        </w:rPr>
        <w:t>Please, have in mind that</w:t>
      </w:r>
      <w:r>
        <w:rPr>
          <w:lang w:val="en-US"/>
        </w:rPr>
        <w:t xml:space="preserve"> output of indicators may require few columns. Thus always set output cell far from your data (unfortunately output has to be printed in the same worksheet with data)</w:t>
      </w:r>
      <w:bookmarkStart w:id="4" w:name="_GoBack"/>
      <w:bookmarkEnd w:id="4"/>
      <w:r>
        <w:rPr>
          <w:lang w:val="en-US"/>
        </w:rPr>
        <w:t>.</w:t>
      </w:r>
    </w:p>
    <w:p w:rsidR="00063005" w:rsidRPr="00990A2E" w:rsidRDefault="002275EE" w:rsidP="00E93766">
      <w:pPr>
        <w:pStyle w:val="Nagwek1"/>
        <w:rPr>
          <w:lang w:val="en-US"/>
        </w:rPr>
      </w:pPr>
      <w:bookmarkStart w:id="5" w:name="_Toc406594335"/>
      <w:r w:rsidRPr="00990A2E">
        <w:rPr>
          <w:lang w:val="en-US"/>
        </w:rPr>
        <w:lastRenderedPageBreak/>
        <w:t>Fibonacci’s levels</w:t>
      </w:r>
      <w:bookmarkEnd w:id="5"/>
    </w:p>
    <w:p w:rsidR="00063005" w:rsidRPr="001D7A61" w:rsidRDefault="001D7A61" w:rsidP="00063005">
      <w:pPr>
        <w:rPr>
          <w:lang w:val="en-US"/>
        </w:rPr>
      </w:pPr>
      <w:r w:rsidRPr="001D7A61">
        <w:rPr>
          <w:lang w:val="en-US"/>
        </w:rPr>
        <w:t xml:space="preserve">Selection of </w:t>
      </w:r>
      <w:r w:rsidRPr="001D7A61">
        <w:rPr>
          <w:b/>
          <w:i/>
          <w:lang w:val="en-US"/>
        </w:rPr>
        <w:t xml:space="preserve">Fibonacci Retracements </w:t>
      </w:r>
      <w:r w:rsidRPr="001D7A61">
        <w:rPr>
          <w:lang w:val="en-US"/>
        </w:rPr>
        <w:t xml:space="preserve">option, or </w:t>
      </w:r>
      <w:r>
        <w:rPr>
          <w:lang w:val="en-US"/>
        </w:rPr>
        <w:t>p</w:t>
      </w:r>
      <w:r w:rsidRPr="001D7A61">
        <w:rPr>
          <w:lang w:val="en-US"/>
        </w:rPr>
        <w:t>ressing</w:t>
      </w:r>
      <w:r w:rsidR="00063005" w:rsidRPr="001D7A61">
        <w:rPr>
          <w:lang w:val="en-US"/>
        </w:rPr>
        <w:t xml:space="preserve">  </w:t>
      </w:r>
      <w:r w:rsidRPr="001D7A61">
        <w:rPr>
          <w:b/>
          <w:lang w:val="en-US"/>
        </w:rPr>
        <w:t>ALT + SHIFT + F11</w:t>
      </w:r>
      <w:r w:rsidRPr="001D7A61">
        <w:rPr>
          <w:lang w:val="en-US"/>
        </w:rPr>
        <w:t xml:space="preserve"> </w:t>
      </w:r>
      <w:r>
        <w:rPr>
          <w:lang w:val="en-US"/>
        </w:rPr>
        <w:t>would trigger following menu:</w:t>
      </w:r>
    </w:p>
    <w:p w:rsidR="00BA7A28" w:rsidRDefault="005A4AE1" w:rsidP="005A4AE1">
      <w:pPr>
        <w:jc w:val="center"/>
      </w:pPr>
      <w:r>
        <w:rPr>
          <w:noProof/>
          <w:lang w:eastAsia="pl-PL"/>
        </w:rPr>
        <w:drawing>
          <wp:inline distT="0" distB="0" distL="0" distR="0" wp14:anchorId="738634CD" wp14:editId="7EA49999">
            <wp:extent cx="3886200" cy="14668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86200" cy="1466850"/>
                    </a:xfrm>
                    <a:prstGeom prst="rect">
                      <a:avLst/>
                    </a:prstGeom>
                  </pic:spPr>
                </pic:pic>
              </a:graphicData>
            </a:graphic>
          </wp:inline>
        </w:drawing>
      </w:r>
    </w:p>
    <w:p w:rsidR="00BA7A28" w:rsidRPr="00C70497" w:rsidRDefault="00E23D54" w:rsidP="00C70497">
      <w:pPr>
        <w:spacing w:line="360" w:lineRule="auto"/>
        <w:jc w:val="both"/>
        <w:rPr>
          <w:lang w:val="en-US"/>
        </w:rPr>
      </w:pPr>
      <w:r w:rsidRPr="00E23D54">
        <w:rPr>
          <w:lang w:val="en-US"/>
        </w:rPr>
        <w:t xml:space="preserve">Intuitively we put series containing closing price of our commodity/index etc. to the field called </w:t>
      </w:r>
      <w:r w:rsidRPr="00E23D54">
        <w:rPr>
          <w:i/>
          <w:lang w:val="en-US"/>
        </w:rPr>
        <w:t>Close price series</w:t>
      </w:r>
      <w:r>
        <w:rPr>
          <w:i/>
          <w:lang w:val="en-US"/>
        </w:rPr>
        <w:t>,</w:t>
      </w:r>
      <w:r>
        <w:rPr>
          <w:lang w:val="en-US"/>
        </w:rPr>
        <w:t xml:space="preserve"> and select a space for output (single cell indicating beginning of output space)</w:t>
      </w:r>
      <w:r w:rsidRPr="00E23D54">
        <w:rPr>
          <w:i/>
          <w:lang w:val="en-US"/>
        </w:rPr>
        <w:t>.</w:t>
      </w:r>
      <w:r w:rsidR="00C70497">
        <w:rPr>
          <w:lang w:val="en-US"/>
        </w:rPr>
        <w:t xml:space="preserve"> There is one rule, which shall be remained – please put the output place far from your data, program produces more than 10 columns of output. Also do not be afraid of initial series – program would rewrite it. Final chart created by programs is presented below (EUR/PLN since 2010/01/01 to the end of 2014/06/01)</w:t>
      </w:r>
    </w:p>
    <w:p w:rsidR="00222104" w:rsidRDefault="00BA7A28" w:rsidP="005A4AE1">
      <w:pPr>
        <w:jc w:val="center"/>
      </w:pPr>
      <w:r>
        <w:rPr>
          <w:noProof/>
          <w:lang w:eastAsia="pl-PL"/>
        </w:rPr>
        <w:drawing>
          <wp:inline distT="0" distB="0" distL="0" distR="0" wp14:anchorId="7AD001A5" wp14:editId="4E511989">
            <wp:extent cx="4540624" cy="2667280"/>
            <wp:effectExtent l="0" t="0" r="12700" b="1905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22104">
        <w:br w:type="page"/>
      </w:r>
    </w:p>
    <w:p w:rsidR="003D6A61" w:rsidRPr="008F7FE4" w:rsidRDefault="008F7FE4" w:rsidP="00222104">
      <w:pPr>
        <w:pStyle w:val="Nagwek1"/>
        <w:rPr>
          <w:lang w:val="en-US"/>
        </w:rPr>
      </w:pPr>
      <w:bookmarkStart w:id="6" w:name="_Toc406594336"/>
      <w:r w:rsidRPr="008F7FE4">
        <w:rPr>
          <w:lang w:val="en-US"/>
        </w:rPr>
        <w:lastRenderedPageBreak/>
        <w:t>Appendix</w:t>
      </w:r>
      <w:r w:rsidR="00222104" w:rsidRPr="008F7FE4">
        <w:rPr>
          <w:lang w:val="en-US"/>
        </w:rPr>
        <w:t xml:space="preserve"> 1 – </w:t>
      </w:r>
      <w:r w:rsidRPr="008F7FE4">
        <w:rPr>
          <w:lang w:val="en-US"/>
        </w:rPr>
        <w:t>Technical Analysis Indicators</w:t>
      </w:r>
      <w:r w:rsidR="00222104" w:rsidRPr="008F7FE4">
        <w:rPr>
          <w:lang w:val="en-US"/>
        </w:rPr>
        <w:t xml:space="preserve">– </w:t>
      </w:r>
      <w:r>
        <w:rPr>
          <w:lang w:val="en-US"/>
        </w:rPr>
        <w:t>Required Data</w:t>
      </w:r>
      <w:bookmarkEnd w:id="6"/>
    </w:p>
    <w:p w:rsidR="00342520" w:rsidRPr="001F5BD9" w:rsidRDefault="008F7FE4" w:rsidP="00D7520A">
      <w:pPr>
        <w:spacing w:line="360" w:lineRule="auto"/>
        <w:jc w:val="both"/>
        <w:rPr>
          <w:b/>
        </w:rPr>
      </w:pPr>
      <w:r>
        <w:rPr>
          <w:b/>
        </w:rPr>
        <w:t xml:space="preserve">Trend </w:t>
      </w:r>
      <w:r w:rsidRPr="008E1ABA">
        <w:rPr>
          <w:b/>
          <w:lang w:val="en-US"/>
        </w:rPr>
        <w:t>Indicators</w:t>
      </w:r>
      <w:r>
        <w:rPr>
          <w:b/>
        </w:rPr>
        <w:t xml:space="preserve"> – panel no. 1</w:t>
      </w:r>
    </w:p>
    <w:tbl>
      <w:tblPr>
        <w:tblStyle w:val="Jasnalistaakcent1"/>
        <w:tblW w:w="0" w:type="auto"/>
        <w:tblLook w:val="04A0" w:firstRow="1" w:lastRow="0" w:firstColumn="1" w:lastColumn="0" w:noHBand="0" w:noVBand="1"/>
      </w:tblPr>
      <w:tblGrid>
        <w:gridCol w:w="2660"/>
        <w:gridCol w:w="1701"/>
        <w:gridCol w:w="1701"/>
        <w:gridCol w:w="1843"/>
        <w:gridCol w:w="1275"/>
      </w:tblGrid>
      <w:tr w:rsidR="005E4DEC" w:rsidTr="005E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22104" w:rsidRDefault="00E747EB" w:rsidP="00222104">
            <w:pPr>
              <w:spacing w:line="360" w:lineRule="auto"/>
              <w:jc w:val="center"/>
            </w:pPr>
            <w:r w:rsidRPr="00182B0C">
              <w:rPr>
                <w:lang w:val="en-US"/>
              </w:rPr>
              <w:t>Indicator</w:t>
            </w:r>
          </w:p>
        </w:tc>
        <w:tc>
          <w:tcPr>
            <w:tcW w:w="1701" w:type="dxa"/>
          </w:tcPr>
          <w:p w:rsidR="00222104" w:rsidRDefault="00E747EB" w:rsidP="00222104">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222104" w:rsidRDefault="00A71DAC" w:rsidP="00222104">
            <w:pPr>
              <w:spacing w:line="360" w:lineRule="auto"/>
              <w:jc w:val="center"/>
              <w:cnfStyle w:val="100000000000" w:firstRow="1" w:lastRow="0" w:firstColumn="0" w:lastColumn="0" w:oddVBand="0" w:evenVBand="0" w:oddHBand="0" w:evenHBand="0" w:firstRowFirstColumn="0" w:firstRowLastColumn="0" w:lastRowFirstColumn="0" w:lastRowLastColumn="0"/>
            </w:pPr>
            <w:r>
              <w:t>Minimum</w:t>
            </w:r>
            <w:r w:rsidR="00E747EB">
              <w:t xml:space="preserve"> Price</w:t>
            </w:r>
          </w:p>
        </w:tc>
        <w:tc>
          <w:tcPr>
            <w:tcW w:w="1843" w:type="dxa"/>
          </w:tcPr>
          <w:p w:rsidR="00222104" w:rsidRDefault="00A71DAC" w:rsidP="00222104">
            <w:pPr>
              <w:spacing w:line="360" w:lineRule="auto"/>
              <w:jc w:val="center"/>
              <w:cnfStyle w:val="100000000000" w:firstRow="1" w:lastRow="0" w:firstColumn="0" w:lastColumn="0" w:oddVBand="0" w:evenVBand="0" w:oddHBand="0" w:evenHBand="0" w:firstRowFirstColumn="0" w:firstRowLastColumn="0" w:lastRowFirstColumn="0" w:lastRowLastColumn="0"/>
            </w:pPr>
            <w:r>
              <w:t>Maximum</w:t>
            </w:r>
            <w:r w:rsidR="00E747EB">
              <w:t xml:space="preserve"> Price</w:t>
            </w:r>
          </w:p>
        </w:tc>
        <w:tc>
          <w:tcPr>
            <w:tcW w:w="1275" w:type="dxa"/>
          </w:tcPr>
          <w:p w:rsidR="00222104" w:rsidRDefault="00E747EB" w:rsidP="00222104">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222104" w:rsidTr="005E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22104" w:rsidRDefault="008F6D31" w:rsidP="00222104">
            <w:pPr>
              <w:spacing w:line="360" w:lineRule="auto"/>
              <w:jc w:val="center"/>
            </w:pPr>
            <w:r>
              <w:t>MACD</w:t>
            </w:r>
          </w:p>
        </w:tc>
        <w:tc>
          <w:tcPr>
            <w:tcW w:w="1701" w:type="dxa"/>
          </w:tcPr>
          <w:p w:rsidR="00222104" w:rsidRDefault="008F6D31" w:rsidP="00222104">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222104" w:rsidRDefault="00222104"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222104" w:rsidRDefault="00222104"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222104" w:rsidRDefault="00222104"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222104" w:rsidTr="005E4DEC">
        <w:tc>
          <w:tcPr>
            <w:cnfStyle w:val="001000000000" w:firstRow="0" w:lastRow="0" w:firstColumn="1" w:lastColumn="0" w:oddVBand="0" w:evenVBand="0" w:oddHBand="0" w:evenHBand="0" w:firstRowFirstColumn="0" w:firstRowLastColumn="0" w:lastRowFirstColumn="0" w:lastRowLastColumn="0"/>
            <w:tcW w:w="2660" w:type="dxa"/>
          </w:tcPr>
          <w:p w:rsidR="00222104" w:rsidRDefault="008F6D31" w:rsidP="00222104">
            <w:pPr>
              <w:spacing w:line="360" w:lineRule="auto"/>
              <w:jc w:val="center"/>
            </w:pPr>
            <w:r>
              <w:t>Mass Index</w:t>
            </w:r>
          </w:p>
        </w:tc>
        <w:tc>
          <w:tcPr>
            <w:tcW w:w="1701" w:type="dxa"/>
          </w:tcPr>
          <w:p w:rsidR="00222104" w:rsidRDefault="00266CE6" w:rsidP="00222104">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222104" w:rsidRDefault="00830777" w:rsidP="00222104">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843" w:type="dxa"/>
          </w:tcPr>
          <w:p w:rsidR="00222104" w:rsidRDefault="00830777" w:rsidP="00222104">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275" w:type="dxa"/>
          </w:tcPr>
          <w:p w:rsidR="00222104" w:rsidRDefault="00222104" w:rsidP="00222104">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222104" w:rsidTr="005E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22104" w:rsidRDefault="008F6D31" w:rsidP="00222104">
            <w:pPr>
              <w:spacing w:line="360" w:lineRule="auto"/>
              <w:jc w:val="center"/>
            </w:pPr>
            <w:r>
              <w:t>TRIX</w:t>
            </w:r>
          </w:p>
        </w:tc>
        <w:tc>
          <w:tcPr>
            <w:tcW w:w="1701" w:type="dxa"/>
          </w:tcPr>
          <w:p w:rsidR="00222104" w:rsidRDefault="00266CE6" w:rsidP="00222104">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222104" w:rsidRDefault="00222104"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222104" w:rsidRDefault="00222104"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222104" w:rsidRDefault="00222104"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222104" w:rsidTr="005E4DEC">
        <w:tc>
          <w:tcPr>
            <w:cnfStyle w:val="001000000000" w:firstRow="0" w:lastRow="0" w:firstColumn="1" w:lastColumn="0" w:oddVBand="0" w:evenVBand="0" w:oddHBand="0" w:evenHBand="0" w:firstRowFirstColumn="0" w:firstRowLastColumn="0" w:lastRowFirstColumn="0" w:lastRowLastColumn="0"/>
            <w:tcW w:w="2660" w:type="dxa"/>
          </w:tcPr>
          <w:p w:rsidR="00222104" w:rsidRDefault="008F6D31" w:rsidP="00222104">
            <w:pPr>
              <w:spacing w:line="360" w:lineRule="auto"/>
              <w:jc w:val="center"/>
            </w:pPr>
            <w:r>
              <w:t>Vortex</w:t>
            </w:r>
          </w:p>
        </w:tc>
        <w:tc>
          <w:tcPr>
            <w:tcW w:w="1701" w:type="dxa"/>
          </w:tcPr>
          <w:p w:rsidR="00222104" w:rsidRDefault="00266CE6" w:rsidP="00222104">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222104" w:rsidRDefault="00830777" w:rsidP="00222104">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843" w:type="dxa"/>
          </w:tcPr>
          <w:p w:rsidR="00222104" w:rsidRDefault="00830777" w:rsidP="00222104">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275" w:type="dxa"/>
          </w:tcPr>
          <w:p w:rsidR="00222104" w:rsidRDefault="00222104" w:rsidP="00222104">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8F6D31" w:rsidTr="005E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8F6D31" w:rsidRDefault="008F6D31" w:rsidP="00222104">
            <w:pPr>
              <w:spacing w:line="360" w:lineRule="auto"/>
              <w:jc w:val="center"/>
            </w:pPr>
            <w:r>
              <w:t>Ichimoku Kinko Hyo</w:t>
            </w:r>
          </w:p>
        </w:tc>
        <w:tc>
          <w:tcPr>
            <w:tcW w:w="1701" w:type="dxa"/>
          </w:tcPr>
          <w:p w:rsidR="008F6D31" w:rsidRDefault="00266CE6" w:rsidP="00222104">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8F6D31" w:rsidRDefault="00830777" w:rsidP="00222104">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8F6D31" w:rsidRDefault="00830777" w:rsidP="00222104">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8F6D31" w:rsidRDefault="008F6D31" w:rsidP="00222104">
            <w:pPr>
              <w:spacing w:line="360" w:lineRule="auto"/>
              <w:jc w:val="center"/>
              <w:cnfStyle w:val="000000100000" w:firstRow="0" w:lastRow="0" w:firstColumn="0" w:lastColumn="0" w:oddVBand="0" w:evenVBand="0" w:oddHBand="1" w:evenHBand="0" w:firstRowFirstColumn="0" w:firstRowLastColumn="0" w:lastRowFirstColumn="0" w:lastRowLastColumn="0"/>
            </w:pPr>
          </w:p>
        </w:tc>
      </w:tr>
    </w:tbl>
    <w:p w:rsidR="00F11A8A" w:rsidRPr="001F5BD9" w:rsidRDefault="00F11A8A" w:rsidP="00F11A8A">
      <w:pPr>
        <w:spacing w:line="360" w:lineRule="auto"/>
        <w:jc w:val="both"/>
        <w:rPr>
          <w:b/>
        </w:rPr>
      </w:pPr>
      <w:r>
        <w:rPr>
          <w:b/>
        </w:rPr>
        <w:t xml:space="preserve">Trend </w:t>
      </w:r>
      <w:r w:rsidRPr="008E1ABA">
        <w:rPr>
          <w:b/>
          <w:lang w:val="en-US"/>
        </w:rPr>
        <w:t>Indicators</w:t>
      </w:r>
      <w:r>
        <w:rPr>
          <w:b/>
        </w:rPr>
        <w:t xml:space="preserve"> – panel no. 2</w:t>
      </w:r>
    </w:p>
    <w:tbl>
      <w:tblPr>
        <w:tblStyle w:val="Jasnalistaakcent1"/>
        <w:tblW w:w="0" w:type="auto"/>
        <w:tblLook w:val="04A0" w:firstRow="1" w:lastRow="0" w:firstColumn="1" w:lastColumn="0" w:noHBand="0" w:noVBand="1"/>
      </w:tblPr>
      <w:tblGrid>
        <w:gridCol w:w="2660"/>
        <w:gridCol w:w="1701"/>
        <w:gridCol w:w="1701"/>
        <w:gridCol w:w="1843"/>
        <w:gridCol w:w="1275"/>
      </w:tblGrid>
      <w:tr w:rsidR="00F11A8A" w:rsidTr="00980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11A8A" w:rsidRDefault="00F11A8A" w:rsidP="00EC2B47">
            <w:pPr>
              <w:spacing w:line="360" w:lineRule="auto"/>
              <w:jc w:val="center"/>
            </w:pPr>
            <w:r w:rsidRPr="00182B0C">
              <w:rPr>
                <w:lang w:val="en-US"/>
              </w:rPr>
              <w:t>Indicator</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Minimum Price</w:t>
            </w:r>
          </w:p>
        </w:tc>
        <w:tc>
          <w:tcPr>
            <w:tcW w:w="1843"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Maximum Price</w:t>
            </w:r>
          </w:p>
        </w:tc>
        <w:tc>
          <w:tcPr>
            <w:tcW w:w="1275"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255D54"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55D54" w:rsidRDefault="00255D54" w:rsidP="0098006D">
            <w:pPr>
              <w:spacing w:line="360" w:lineRule="auto"/>
              <w:jc w:val="center"/>
            </w:pPr>
            <w:r>
              <w:t>ADX</w:t>
            </w:r>
          </w:p>
        </w:tc>
        <w:tc>
          <w:tcPr>
            <w:tcW w:w="1701" w:type="dxa"/>
          </w:tcPr>
          <w:p w:rsidR="00255D54" w:rsidRDefault="00255D54"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255D54" w:rsidRDefault="00255D54"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255D54" w:rsidRDefault="00255D54"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255D54" w:rsidRDefault="00255D54"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255D54" w:rsidTr="0098006D">
        <w:tc>
          <w:tcPr>
            <w:cnfStyle w:val="001000000000" w:firstRow="0" w:lastRow="0" w:firstColumn="1" w:lastColumn="0" w:oddVBand="0" w:evenVBand="0" w:oddHBand="0" w:evenHBand="0" w:firstRowFirstColumn="0" w:firstRowLastColumn="0" w:lastRowFirstColumn="0" w:lastRowLastColumn="0"/>
            <w:tcW w:w="2660" w:type="dxa"/>
          </w:tcPr>
          <w:p w:rsidR="00255D54" w:rsidRDefault="00255D54" w:rsidP="0098006D">
            <w:pPr>
              <w:spacing w:line="360" w:lineRule="auto"/>
              <w:jc w:val="center"/>
            </w:pPr>
            <w:r>
              <w:t>KST</w:t>
            </w:r>
          </w:p>
        </w:tc>
        <w:tc>
          <w:tcPr>
            <w:tcW w:w="1701" w:type="dxa"/>
          </w:tcPr>
          <w:p w:rsidR="00255D54" w:rsidRDefault="00255D54"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255D54" w:rsidRDefault="00255D54"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255D54" w:rsidRDefault="00255D54"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255D54" w:rsidRDefault="00255D54"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r>
    </w:tbl>
    <w:p w:rsidR="0082127A" w:rsidRPr="001F5BD9" w:rsidRDefault="0082127A" w:rsidP="0082127A">
      <w:pPr>
        <w:spacing w:line="360" w:lineRule="auto"/>
        <w:jc w:val="both"/>
        <w:rPr>
          <w:b/>
        </w:rPr>
      </w:pPr>
      <w:r w:rsidRPr="001F5BD9">
        <w:rPr>
          <w:b/>
        </w:rPr>
        <w:t>Momentum</w:t>
      </w:r>
      <w:r w:rsidR="004A62BC">
        <w:rPr>
          <w:b/>
        </w:rPr>
        <w:t xml:space="preserve"> Indicators</w:t>
      </w:r>
    </w:p>
    <w:tbl>
      <w:tblPr>
        <w:tblStyle w:val="Jasnalistaakcent1"/>
        <w:tblW w:w="0" w:type="auto"/>
        <w:tblLook w:val="04A0" w:firstRow="1" w:lastRow="0" w:firstColumn="1" w:lastColumn="0" w:noHBand="0" w:noVBand="1"/>
      </w:tblPr>
      <w:tblGrid>
        <w:gridCol w:w="2660"/>
        <w:gridCol w:w="1701"/>
        <w:gridCol w:w="1701"/>
        <w:gridCol w:w="1843"/>
        <w:gridCol w:w="1275"/>
      </w:tblGrid>
      <w:tr w:rsidR="00F11A8A" w:rsidTr="00980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11A8A" w:rsidRDefault="00F11A8A" w:rsidP="00EC2B47">
            <w:pPr>
              <w:spacing w:line="360" w:lineRule="auto"/>
              <w:jc w:val="center"/>
            </w:pPr>
            <w:r w:rsidRPr="00182B0C">
              <w:rPr>
                <w:lang w:val="en-US"/>
              </w:rPr>
              <w:t>Indicator</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Minimum Price</w:t>
            </w:r>
          </w:p>
        </w:tc>
        <w:tc>
          <w:tcPr>
            <w:tcW w:w="1843"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Maximum Price</w:t>
            </w:r>
          </w:p>
        </w:tc>
        <w:tc>
          <w:tcPr>
            <w:tcW w:w="1275"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BD26E1"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D26E1" w:rsidRDefault="00BD26E1" w:rsidP="0098006D">
            <w:pPr>
              <w:spacing w:line="360" w:lineRule="auto"/>
              <w:jc w:val="center"/>
            </w:pPr>
            <w:r>
              <w:t>Relative Strength Index</w:t>
            </w:r>
          </w:p>
        </w:tc>
        <w:tc>
          <w:tcPr>
            <w:tcW w:w="1701" w:type="dxa"/>
          </w:tcPr>
          <w:p w:rsidR="00BD26E1" w:rsidRDefault="00BD26E1"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BD26E1" w:rsidRDefault="00BD26E1"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BD26E1" w:rsidRDefault="00BD26E1"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BD26E1" w:rsidRDefault="00BD26E1"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BD26E1" w:rsidTr="0098006D">
        <w:tc>
          <w:tcPr>
            <w:cnfStyle w:val="001000000000" w:firstRow="0" w:lastRow="0" w:firstColumn="1" w:lastColumn="0" w:oddVBand="0" w:evenVBand="0" w:oddHBand="0" w:evenHBand="0" w:firstRowFirstColumn="0" w:firstRowLastColumn="0" w:lastRowFirstColumn="0" w:lastRowLastColumn="0"/>
            <w:tcW w:w="2660" w:type="dxa"/>
          </w:tcPr>
          <w:p w:rsidR="00BD26E1" w:rsidRDefault="00BD26E1" w:rsidP="0098006D">
            <w:pPr>
              <w:spacing w:line="360" w:lineRule="auto"/>
              <w:jc w:val="center"/>
            </w:pPr>
            <w:r>
              <w:t>True Strength Index</w:t>
            </w:r>
          </w:p>
        </w:tc>
        <w:tc>
          <w:tcPr>
            <w:tcW w:w="1701" w:type="dxa"/>
          </w:tcPr>
          <w:p w:rsidR="00BD26E1" w:rsidRDefault="00BD26E1"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BD26E1" w:rsidRDefault="00BD26E1"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BD26E1" w:rsidRDefault="00BD26E1"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BD26E1" w:rsidRDefault="00BD26E1"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BD26E1"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D26E1" w:rsidRDefault="00BD26E1" w:rsidP="0098006D">
            <w:pPr>
              <w:spacing w:line="360" w:lineRule="auto"/>
              <w:jc w:val="center"/>
            </w:pPr>
            <w:r>
              <w:t>Williams %R</w:t>
            </w:r>
          </w:p>
        </w:tc>
        <w:tc>
          <w:tcPr>
            <w:tcW w:w="1701" w:type="dxa"/>
          </w:tcPr>
          <w:p w:rsidR="00BD26E1" w:rsidRDefault="00BD44B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BD26E1" w:rsidRDefault="00BD44B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BD26E1" w:rsidRDefault="00BD44B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BD26E1" w:rsidRDefault="00BD26E1"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bl>
    <w:p w:rsidR="004A62BC" w:rsidRPr="001F5BD9" w:rsidRDefault="004A62BC" w:rsidP="004A62BC">
      <w:pPr>
        <w:spacing w:line="360" w:lineRule="auto"/>
        <w:jc w:val="both"/>
        <w:rPr>
          <w:b/>
        </w:rPr>
      </w:pPr>
      <w:r>
        <w:rPr>
          <w:b/>
        </w:rPr>
        <w:t xml:space="preserve">Volume </w:t>
      </w:r>
      <w:r w:rsidRPr="008E1ABA">
        <w:rPr>
          <w:b/>
          <w:lang w:val="en-US"/>
        </w:rPr>
        <w:t>Indicators</w:t>
      </w:r>
      <w:r>
        <w:rPr>
          <w:b/>
        </w:rPr>
        <w:t xml:space="preserve"> – panel no. 1</w:t>
      </w:r>
    </w:p>
    <w:tbl>
      <w:tblPr>
        <w:tblStyle w:val="Jasnalistaakcent1"/>
        <w:tblW w:w="0" w:type="auto"/>
        <w:tblLook w:val="04A0" w:firstRow="1" w:lastRow="0" w:firstColumn="1" w:lastColumn="0" w:noHBand="0" w:noVBand="1"/>
      </w:tblPr>
      <w:tblGrid>
        <w:gridCol w:w="2660"/>
        <w:gridCol w:w="1701"/>
        <w:gridCol w:w="1701"/>
        <w:gridCol w:w="1843"/>
        <w:gridCol w:w="1275"/>
      </w:tblGrid>
      <w:tr w:rsidR="00F11A8A" w:rsidTr="00980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11A8A" w:rsidRDefault="00F11A8A" w:rsidP="00EC2B47">
            <w:pPr>
              <w:spacing w:line="360" w:lineRule="auto"/>
              <w:jc w:val="center"/>
            </w:pPr>
            <w:r w:rsidRPr="00182B0C">
              <w:rPr>
                <w:lang w:val="en-US"/>
              </w:rPr>
              <w:t>Indicator</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Minimum Price</w:t>
            </w:r>
          </w:p>
        </w:tc>
        <w:tc>
          <w:tcPr>
            <w:tcW w:w="1843"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Maximum Price</w:t>
            </w:r>
          </w:p>
        </w:tc>
        <w:tc>
          <w:tcPr>
            <w:tcW w:w="1275"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211126"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126" w:rsidRDefault="00211126" w:rsidP="0098006D">
            <w:pPr>
              <w:spacing w:line="360" w:lineRule="auto"/>
              <w:jc w:val="center"/>
            </w:pPr>
            <w:r>
              <w:t>Accumulation / Distribution Index</w:t>
            </w:r>
          </w:p>
        </w:tc>
        <w:tc>
          <w:tcPr>
            <w:tcW w:w="1701" w:type="dxa"/>
          </w:tcPr>
          <w:p w:rsidR="00211126" w:rsidRDefault="0021112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211126" w:rsidRDefault="008C024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211126" w:rsidRDefault="008C024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211126" w:rsidRDefault="00FC430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r>
      <w:tr w:rsidR="00211126" w:rsidTr="0098006D">
        <w:tc>
          <w:tcPr>
            <w:cnfStyle w:val="001000000000" w:firstRow="0" w:lastRow="0" w:firstColumn="1" w:lastColumn="0" w:oddVBand="0" w:evenVBand="0" w:oddHBand="0" w:evenHBand="0" w:firstRowFirstColumn="0" w:firstRowLastColumn="0" w:lastRowFirstColumn="0" w:lastRowLastColumn="0"/>
            <w:tcW w:w="2660" w:type="dxa"/>
          </w:tcPr>
          <w:p w:rsidR="00211126" w:rsidRDefault="00211126" w:rsidP="0098006D">
            <w:pPr>
              <w:spacing w:line="360" w:lineRule="auto"/>
              <w:jc w:val="center"/>
            </w:pPr>
            <w:r>
              <w:t>On Balance Volume</w:t>
            </w:r>
          </w:p>
        </w:tc>
        <w:tc>
          <w:tcPr>
            <w:tcW w:w="1701" w:type="dxa"/>
          </w:tcPr>
          <w:p w:rsidR="00211126" w:rsidRDefault="0021112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211126" w:rsidRDefault="0021112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211126" w:rsidRDefault="0021112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211126" w:rsidRDefault="00FC430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r>
      <w:tr w:rsidR="00211126"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126" w:rsidRDefault="00211126" w:rsidP="0098006D">
            <w:pPr>
              <w:spacing w:line="360" w:lineRule="auto"/>
              <w:jc w:val="center"/>
            </w:pPr>
            <w:r>
              <w:t>Money Flow Index</w:t>
            </w:r>
          </w:p>
        </w:tc>
        <w:tc>
          <w:tcPr>
            <w:tcW w:w="1701" w:type="dxa"/>
          </w:tcPr>
          <w:p w:rsidR="00211126" w:rsidRDefault="0021112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211126" w:rsidRDefault="008C024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211126" w:rsidRDefault="008C0245"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211126" w:rsidRDefault="00FC430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r>
      <w:tr w:rsidR="00211126" w:rsidTr="0098006D">
        <w:tc>
          <w:tcPr>
            <w:cnfStyle w:val="001000000000" w:firstRow="0" w:lastRow="0" w:firstColumn="1" w:lastColumn="0" w:oddVBand="0" w:evenVBand="0" w:oddHBand="0" w:evenHBand="0" w:firstRowFirstColumn="0" w:firstRowLastColumn="0" w:lastRowFirstColumn="0" w:lastRowLastColumn="0"/>
            <w:tcW w:w="2660" w:type="dxa"/>
          </w:tcPr>
          <w:p w:rsidR="00211126" w:rsidRDefault="00211126" w:rsidP="0098006D">
            <w:pPr>
              <w:spacing w:line="360" w:lineRule="auto"/>
              <w:jc w:val="center"/>
            </w:pPr>
            <w:r>
              <w:t>Volume Price Trend</w:t>
            </w:r>
          </w:p>
        </w:tc>
        <w:tc>
          <w:tcPr>
            <w:tcW w:w="1701" w:type="dxa"/>
          </w:tcPr>
          <w:p w:rsidR="00211126" w:rsidRDefault="0021112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211126" w:rsidRDefault="0021112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211126" w:rsidRDefault="0021112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211126" w:rsidRDefault="00FC4306"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r>
      <w:tr w:rsidR="00211126"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11126" w:rsidRDefault="00211126" w:rsidP="0098006D">
            <w:pPr>
              <w:spacing w:line="360" w:lineRule="auto"/>
              <w:jc w:val="center"/>
            </w:pPr>
            <w:r>
              <w:t>Force Index</w:t>
            </w:r>
          </w:p>
        </w:tc>
        <w:tc>
          <w:tcPr>
            <w:tcW w:w="1701" w:type="dxa"/>
          </w:tcPr>
          <w:p w:rsidR="00211126" w:rsidRDefault="0021112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211126" w:rsidRDefault="0021112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211126" w:rsidRDefault="0021112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211126" w:rsidRDefault="00FC4306"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r>
    </w:tbl>
    <w:p w:rsidR="004A62BC" w:rsidRPr="001F5BD9" w:rsidRDefault="004A62BC" w:rsidP="004A62BC">
      <w:pPr>
        <w:spacing w:line="360" w:lineRule="auto"/>
        <w:jc w:val="both"/>
        <w:rPr>
          <w:b/>
        </w:rPr>
      </w:pPr>
      <w:r>
        <w:rPr>
          <w:b/>
        </w:rPr>
        <w:t>Volume</w:t>
      </w:r>
      <w:r w:rsidRPr="008E1ABA">
        <w:rPr>
          <w:b/>
          <w:lang w:val="en-US"/>
        </w:rPr>
        <w:t xml:space="preserve"> Indicators</w:t>
      </w:r>
      <w:r>
        <w:rPr>
          <w:b/>
        </w:rPr>
        <w:t xml:space="preserve"> – panel no. 1</w:t>
      </w:r>
    </w:p>
    <w:tbl>
      <w:tblPr>
        <w:tblStyle w:val="Jasnalistaakcent1"/>
        <w:tblW w:w="0" w:type="auto"/>
        <w:tblLook w:val="04A0" w:firstRow="1" w:lastRow="0" w:firstColumn="1" w:lastColumn="0" w:noHBand="0" w:noVBand="1"/>
      </w:tblPr>
      <w:tblGrid>
        <w:gridCol w:w="2660"/>
        <w:gridCol w:w="1701"/>
        <w:gridCol w:w="1701"/>
        <w:gridCol w:w="1843"/>
        <w:gridCol w:w="1275"/>
      </w:tblGrid>
      <w:tr w:rsidR="00F11A8A" w:rsidTr="00980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11A8A" w:rsidRDefault="00F11A8A" w:rsidP="00EC2B47">
            <w:pPr>
              <w:spacing w:line="360" w:lineRule="auto"/>
              <w:jc w:val="center"/>
            </w:pPr>
            <w:r w:rsidRPr="00182B0C">
              <w:rPr>
                <w:lang w:val="en-US"/>
              </w:rPr>
              <w:t>Indicator</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Minimum Price</w:t>
            </w:r>
          </w:p>
        </w:tc>
        <w:tc>
          <w:tcPr>
            <w:tcW w:w="1843"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Maximum Price</w:t>
            </w:r>
          </w:p>
        </w:tc>
        <w:tc>
          <w:tcPr>
            <w:tcW w:w="1275"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15657B"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15657B" w:rsidRDefault="0015657B" w:rsidP="0098006D">
            <w:pPr>
              <w:spacing w:line="360" w:lineRule="auto"/>
              <w:jc w:val="center"/>
            </w:pPr>
            <w:r>
              <w:t>Ease of Movement Index</w:t>
            </w:r>
          </w:p>
        </w:tc>
        <w:tc>
          <w:tcPr>
            <w:tcW w:w="1701" w:type="dxa"/>
          </w:tcPr>
          <w:p w:rsidR="0015657B" w:rsidRDefault="0015657B"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15657B" w:rsidRDefault="0015657B"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15657B" w:rsidRDefault="0015657B"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15657B" w:rsidRDefault="0015657B"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r>
      <w:tr w:rsidR="0015657B" w:rsidTr="0098006D">
        <w:tc>
          <w:tcPr>
            <w:cnfStyle w:val="001000000000" w:firstRow="0" w:lastRow="0" w:firstColumn="1" w:lastColumn="0" w:oddVBand="0" w:evenVBand="0" w:oddHBand="0" w:evenHBand="0" w:firstRowFirstColumn="0" w:firstRowLastColumn="0" w:lastRowFirstColumn="0" w:lastRowLastColumn="0"/>
            <w:tcW w:w="2660" w:type="dxa"/>
          </w:tcPr>
          <w:p w:rsidR="0015657B" w:rsidRDefault="001C0EB8" w:rsidP="0098006D">
            <w:pPr>
              <w:spacing w:line="360" w:lineRule="auto"/>
              <w:jc w:val="center"/>
            </w:pPr>
            <w:r w:rsidRPr="001C0EB8">
              <w:t>Negative</w:t>
            </w:r>
            <w:r>
              <w:t xml:space="preserve"> </w:t>
            </w:r>
            <w:r w:rsidRPr="001C0EB8">
              <w:t>Volume</w:t>
            </w:r>
            <w:r>
              <w:t xml:space="preserve"> </w:t>
            </w:r>
            <w:r w:rsidRPr="001C0EB8">
              <w:t>Index</w:t>
            </w:r>
          </w:p>
        </w:tc>
        <w:tc>
          <w:tcPr>
            <w:tcW w:w="1701" w:type="dxa"/>
          </w:tcPr>
          <w:p w:rsidR="0015657B" w:rsidRDefault="0015657B"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15657B" w:rsidRDefault="0015657B"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15657B" w:rsidRDefault="0015657B"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tcW w:w="1275" w:type="dxa"/>
          </w:tcPr>
          <w:p w:rsidR="0015657B" w:rsidRDefault="0015657B"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r>
    </w:tbl>
    <w:p w:rsidR="004103B3" w:rsidRDefault="004103B3"/>
    <w:p w:rsidR="004103B3" w:rsidRPr="001F5BD9" w:rsidRDefault="004A62BC" w:rsidP="004103B3">
      <w:pPr>
        <w:spacing w:line="360" w:lineRule="auto"/>
        <w:jc w:val="both"/>
        <w:rPr>
          <w:b/>
        </w:rPr>
      </w:pPr>
      <w:r>
        <w:rPr>
          <w:b/>
        </w:rPr>
        <w:lastRenderedPageBreak/>
        <w:t>Volatility Indicators</w:t>
      </w:r>
    </w:p>
    <w:tbl>
      <w:tblPr>
        <w:tblStyle w:val="Jasnalistaakcent1"/>
        <w:tblW w:w="0" w:type="auto"/>
        <w:tblLook w:val="04A0" w:firstRow="1" w:lastRow="0" w:firstColumn="1" w:lastColumn="0" w:noHBand="0" w:noVBand="1"/>
      </w:tblPr>
      <w:tblGrid>
        <w:gridCol w:w="2660"/>
        <w:gridCol w:w="1701"/>
        <w:gridCol w:w="1701"/>
        <w:gridCol w:w="1843"/>
        <w:gridCol w:w="1275"/>
      </w:tblGrid>
      <w:tr w:rsidR="00F11A8A" w:rsidTr="00980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11A8A" w:rsidRDefault="00F11A8A" w:rsidP="00EC2B47">
            <w:pPr>
              <w:spacing w:line="360" w:lineRule="auto"/>
              <w:jc w:val="center"/>
            </w:pPr>
            <w:r w:rsidRPr="00182B0C">
              <w:rPr>
                <w:lang w:val="en-US"/>
              </w:rPr>
              <w:t>Indicator</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Minimum Price</w:t>
            </w:r>
          </w:p>
        </w:tc>
        <w:tc>
          <w:tcPr>
            <w:tcW w:w="1843"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Maximum Price</w:t>
            </w:r>
          </w:p>
        </w:tc>
        <w:tc>
          <w:tcPr>
            <w:tcW w:w="1275"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4103B3"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103B3" w:rsidRPr="0001411B" w:rsidRDefault="009601EA" w:rsidP="0098006D">
            <w:pPr>
              <w:spacing w:line="360" w:lineRule="auto"/>
              <w:jc w:val="center"/>
              <w:rPr>
                <w:lang w:val="en-US"/>
              </w:rPr>
            </w:pPr>
            <w:r w:rsidRPr="0001411B">
              <w:rPr>
                <w:lang w:val="en-US"/>
              </w:rPr>
              <w:t>Bollinger Bands</w:t>
            </w:r>
          </w:p>
        </w:tc>
        <w:tc>
          <w:tcPr>
            <w:tcW w:w="1701"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4103B3" w:rsidTr="0098006D">
        <w:tc>
          <w:tcPr>
            <w:cnfStyle w:val="001000000000" w:firstRow="0" w:lastRow="0" w:firstColumn="1" w:lastColumn="0" w:oddVBand="0" w:evenVBand="0" w:oddHBand="0" w:evenHBand="0" w:firstRowFirstColumn="0" w:firstRowLastColumn="0" w:lastRowFirstColumn="0" w:lastRowLastColumn="0"/>
            <w:tcW w:w="2660" w:type="dxa"/>
          </w:tcPr>
          <w:p w:rsidR="004103B3" w:rsidRPr="0001411B" w:rsidRDefault="009601EA" w:rsidP="0098006D">
            <w:pPr>
              <w:spacing w:line="360" w:lineRule="auto"/>
              <w:jc w:val="center"/>
              <w:rPr>
                <w:lang w:val="en-US"/>
              </w:rPr>
            </w:pPr>
            <w:r w:rsidRPr="0001411B">
              <w:rPr>
                <w:lang w:val="en-US"/>
              </w:rPr>
              <w:t>Donchian</w:t>
            </w:r>
            <w:r w:rsidR="0001411B">
              <w:rPr>
                <w:lang w:val="en-US"/>
              </w:rPr>
              <w:t xml:space="preserve"> </w:t>
            </w:r>
            <w:r w:rsidRPr="0001411B">
              <w:rPr>
                <w:lang w:val="en-US"/>
              </w:rPr>
              <w:t>Channel</w:t>
            </w:r>
          </w:p>
        </w:tc>
        <w:tc>
          <w:tcPr>
            <w:tcW w:w="1701" w:type="dxa"/>
          </w:tcPr>
          <w:p w:rsidR="004103B3" w:rsidRDefault="004103B3"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4103B3" w:rsidRDefault="009601EA"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843" w:type="dxa"/>
          </w:tcPr>
          <w:p w:rsidR="004103B3" w:rsidRDefault="009601EA"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275" w:type="dxa"/>
          </w:tcPr>
          <w:p w:rsidR="004103B3" w:rsidRDefault="004103B3"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4103B3"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103B3" w:rsidRPr="0001411B" w:rsidRDefault="009601EA" w:rsidP="0098006D">
            <w:pPr>
              <w:spacing w:line="360" w:lineRule="auto"/>
              <w:jc w:val="center"/>
              <w:rPr>
                <w:lang w:val="en-US"/>
              </w:rPr>
            </w:pPr>
            <w:r w:rsidRPr="0001411B">
              <w:rPr>
                <w:lang w:val="en-US"/>
              </w:rPr>
              <w:t>Average True Range</w:t>
            </w:r>
          </w:p>
        </w:tc>
        <w:tc>
          <w:tcPr>
            <w:tcW w:w="1701"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4103B3" w:rsidRDefault="004103B3"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bl>
    <w:p w:rsidR="00F66EC2" w:rsidRPr="00890EAF" w:rsidRDefault="00890EAF" w:rsidP="00F66EC2">
      <w:pPr>
        <w:spacing w:line="360" w:lineRule="auto"/>
        <w:jc w:val="both"/>
        <w:rPr>
          <w:b/>
          <w:lang w:val="en-US"/>
        </w:rPr>
      </w:pPr>
      <w:r w:rsidRPr="00890EAF">
        <w:rPr>
          <w:b/>
          <w:lang w:val="en-US"/>
        </w:rPr>
        <w:t>Others</w:t>
      </w:r>
      <w:r w:rsidR="00F66EC2" w:rsidRPr="00890EAF">
        <w:rPr>
          <w:b/>
          <w:lang w:val="en-US"/>
        </w:rPr>
        <w:t xml:space="preserve"> (</w:t>
      </w:r>
      <w:r w:rsidRPr="00890EAF">
        <w:rPr>
          <w:b/>
          <w:lang w:val="en-US"/>
        </w:rPr>
        <w:t>sometimes a bit exotic</w:t>
      </w:r>
      <w:r>
        <w:rPr>
          <w:b/>
          <w:lang w:val="en-US"/>
        </w:rPr>
        <w:t>) indicators</w:t>
      </w:r>
    </w:p>
    <w:tbl>
      <w:tblPr>
        <w:tblStyle w:val="Jasnalistaakcent1"/>
        <w:tblW w:w="0" w:type="auto"/>
        <w:tblLook w:val="04A0" w:firstRow="1" w:lastRow="0" w:firstColumn="1" w:lastColumn="0" w:noHBand="0" w:noVBand="1"/>
      </w:tblPr>
      <w:tblGrid>
        <w:gridCol w:w="2660"/>
        <w:gridCol w:w="1701"/>
        <w:gridCol w:w="1701"/>
        <w:gridCol w:w="1843"/>
        <w:gridCol w:w="1275"/>
      </w:tblGrid>
      <w:tr w:rsidR="00F11A8A" w:rsidTr="009800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11A8A" w:rsidRDefault="00F11A8A" w:rsidP="00EC2B47">
            <w:pPr>
              <w:spacing w:line="360" w:lineRule="auto"/>
              <w:jc w:val="center"/>
            </w:pPr>
            <w:r w:rsidRPr="00182B0C">
              <w:rPr>
                <w:lang w:val="en-US"/>
              </w:rPr>
              <w:t>Indicator</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Close Price</w:t>
            </w:r>
          </w:p>
        </w:tc>
        <w:tc>
          <w:tcPr>
            <w:tcW w:w="1701"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Minimum Price</w:t>
            </w:r>
          </w:p>
        </w:tc>
        <w:tc>
          <w:tcPr>
            <w:tcW w:w="1843"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Maximum Price</w:t>
            </w:r>
          </w:p>
        </w:tc>
        <w:tc>
          <w:tcPr>
            <w:tcW w:w="1275" w:type="dxa"/>
          </w:tcPr>
          <w:p w:rsidR="00F11A8A" w:rsidRDefault="00F11A8A" w:rsidP="00EC2B47">
            <w:pPr>
              <w:spacing w:line="360" w:lineRule="auto"/>
              <w:jc w:val="center"/>
              <w:cnfStyle w:val="100000000000" w:firstRow="1" w:lastRow="0" w:firstColumn="0" w:lastColumn="0" w:oddVBand="0" w:evenVBand="0" w:oddHBand="0" w:evenHBand="0" w:firstRowFirstColumn="0" w:firstRowLastColumn="0" w:lastRowFirstColumn="0" w:lastRowLastColumn="0"/>
            </w:pPr>
            <w:r>
              <w:t>Volume</w:t>
            </w:r>
          </w:p>
        </w:tc>
      </w:tr>
      <w:tr w:rsidR="00F66EC2"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66EC2" w:rsidRPr="0001411B" w:rsidRDefault="00721845" w:rsidP="0098006D">
            <w:pPr>
              <w:spacing w:line="360" w:lineRule="auto"/>
              <w:jc w:val="center"/>
              <w:rPr>
                <w:lang w:val="en-US"/>
              </w:rPr>
            </w:pPr>
            <w:r w:rsidRPr="0001411B">
              <w:rPr>
                <w:lang w:val="en-US"/>
              </w:rPr>
              <w:t>Pivot Point</w:t>
            </w:r>
          </w:p>
        </w:tc>
        <w:tc>
          <w:tcPr>
            <w:tcW w:w="1701"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F66EC2" w:rsidRDefault="008433BA"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843" w:type="dxa"/>
          </w:tcPr>
          <w:p w:rsidR="00F66EC2" w:rsidRDefault="008433BA"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275"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F66EC2" w:rsidTr="0098006D">
        <w:tc>
          <w:tcPr>
            <w:cnfStyle w:val="001000000000" w:firstRow="0" w:lastRow="0" w:firstColumn="1" w:lastColumn="0" w:oddVBand="0" w:evenVBand="0" w:oddHBand="0" w:evenHBand="0" w:firstRowFirstColumn="0" w:firstRowLastColumn="0" w:lastRowFirstColumn="0" w:lastRowLastColumn="0"/>
            <w:tcW w:w="2660" w:type="dxa"/>
          </w:tcPr>
          <w:p w:rsidR="00F66EC2" w:rsidRPr="0001411B" w:rsidRDefault="00721845" w:rsidP="0098006D">
            <w:pPr>
              <w:spacing w:line="360" w:lineRule="auto"/>
              <w:jc w:val="center"/>
              <w:rPr>
                <w:lang w:val="en-US"/>
              </w:rPr>
            </w:pPr>
            <w:r w:rsidRPr="0001411B">
              <w:rPr>
                <w:lang w:val="en-US"/>
              </w:rPr>
              <w:t>Keltner Channel</w:t>
            </w:r>
          </w:p>
        </w:tc>
        <w:tc>
          <w:tcPr>
            <w:tcW w:w="1701"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843"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275"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F66EC2"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66EC2" w:rsidRPr="0001411B" w:rsidRDefault="00721845" w:rsidP="0098006D">
            <w:pPr>
              <w:spacing w:line="360" w:lineRule="auto"/>
              <w:jc w:val="center"/>
              <w:rPr>
                <w:lang w:val="en-US"/>
              </w:rPr>
            </w:pPr>
            <w:r w:rsidRPr="0001411B">
              <w:rPr>
                <w:lang w:val="en-US"/>
              </w:rPr>
              <w:t>Coppock Curve</w:t>
            </w:r>
          </w:p>
        </w:tc>
        <w:tc>
          <w:tcPr>
            <w:tcW w:w="1701"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F66EC2" w:rsidTr="0098006D">
        <w:tc>
          <w:tcPr>
            <w:cnfStyle w:val="001000000000" w:firstRow="0" w:lastRow="0" w:firstColumn="1" w:lastColumn="0" w:oddVBand="0" w:evenVBand="0" w:oddHBand="0" w:evenHBand="0" w:firstRowFirstColumn="0" w:firstRowLastColumn="0" w:lastRowFirstColumn="0" w:lastRowLastColumn="0"/>
            <w:tcW w:w="2660" w:type="dxa"/>
          </w:tcPr>
          <w:p w:rsidR="00F66EC2" w:rsidRPr="0001411B" w:rsidRDefault="00721845" w:rsidP="0098006D">
            <w:pPr>
              <w:spacing w:line="360" w:lineRule="auto"/>
              <w:jc w:val="center"/>
              <w:rPr>
                <w:lang w:val="en-US"/>
              </w:rPr>
            </w:pPr>
            <w:r w:rsidRPr="0001411B">
              <w:rPr>
                <w:lang w:val="en-US"/>
              </w:rPr>
              <w:t>Commodity Channel Index (CCI)</w:t>
            </w:r>
          </w:p>
        </w:tc>
        <w:tc>
          <w:tcPr>
            <w:tcW w:w="1701"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843"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275" w:type="dxa"/>
          </w:tcPr>
          <w:p w:rsidR="00F66EC2" w:rsidRDefault="00F66EC2"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F66EC2" w:rsidTr="009800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66EC2" w:rsidRPr="0001411B" w:rsidRDefault="00721845" w:rsidP="0098006D">
            <w:pPr>
              <w:spacing w:line="360" w:lineRule="auto"/>
              <w:jc w:val="center"/>
              <w:rPr>
                <w:lang w:val="en-US"/>
              </w:rPr>
            </w:pPr>
            <w:r w:rsidRPr="0001411B">
              <w:rPr>
                <w:lang w:val="en-US"/>
              </w:rPr>
              <w:t>Ulcer Index</w:t>
            </w:r>
          </w:p>
        </w:tc>
        <w:tc>
          <w:tcPr>
            <w:tcW w:w="1701"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r>
              <w:t>X</w:t>
            </w:r>
          </w:p>
        </w:tc>
        <w:tc>
          <w:tcPr>
            <w:tcW w:w="1701"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843"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1275" w:type="dxa"/>
          </w:tcPr>
          <w:p w:rsidR="00F66EC2" w:rsidRDefault="00F66EC2" w:rsidP="0098006D">
            <w:pPr>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721845" w:rsidTr="0098006D">
        <w:tc>
          <w:tcPr>
            <w:cnfStyle w:val="001000000000" w:firstRow="0" w:lastRow="0" w:firstColumn="1" w:lastColumn="0" w:oddVBand="0" w:evenVBand="0" w:oddHBand="0" w:evenHBand="0" w:firstRowFirstColumn="0" w:firstRowLastColumn="0" w:lastRowFirstColumn="0" w:lastRowLastColumn="0"/>
            <w:tcW w:w="2660" w:type="dxa"/>
          </w:tcPr>
          <w:p w:rsidR="00721845" w:rsidRPr="0001411B" w:rsidRDefault="00721845" w:rsidP="0098006D">
            <w:pPr>
              <w:spacing w:line="360" w:lineRule="auto"/>
              <w:jc w:val="center"/>
              <w:rPr>
                <w:lang w:val="en-US"/>
              </w:rPr>
            </w:pPr>
            <w:r w:rsidRPr="0001411B">
              <w:rPr>
                <w:lang w:val="en-US"/>
              </w:rPr>
              <w:t>Ultimate Oscillator</w:t>
            </w:r>
          </w:p>
        </w:tc>
        <w:tc>
          <w:tcPr>
            <w:tcW w:w="1701" w:type="dxa"/>
          </w:tcPr>
          <w:p w:rsidR="00721845" w:rsidRDefault="008433BA"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701" w:type="dxa"/>
          </w:tcPr>
          <w:p w:rsidR="00721845" w:rsidRDefault="008433BA"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843" w:type="dxa"/>
          </w:tcPr>
          <w:p w:rsidR="00721845" w:rsidRDefault="008433BA" w:rsidP="0098006D">
            <w:pPr>
              <w:spacing w:line="360" w:lineRule="auto"/>
              <w:jc w:val="center"/>
              <w:cnfStyle w:val="000000000000" w:firstRow="0" w:lastRow="0" w:firstColumn="0" w:lastColumn="0" w:oddVBand="0" w:evenVBand="0" w:oddHBand="0" w:evenHBand="0" w:firstRowFirstColumn="0" w:firstRowLastColumn="0" w:lastRowFirstColumn="0" w:lastRowLastColumn="0"/>
            </w:pPr>
            <w:r>
              <w:t>X</w:t>
            </w:r>
          </w:p>
        </w:tc>
        <w:tc>
          <w:tcPr>
            <w:tcW w:w="1275" w:type="dxa"/>
          </w:tcPr>
          <w:p w:rsidR="00721845" w:rsidRDefault="00721845" w:rsidP="0098006D">
            <w:pPr>
              <w:spacing w:line="360" w:lineRule="auto"/>
              <w:jc w:val="center"/>
              <w:cnfStyle w:val="000000000000" w:firstRow="0" w:lastRow="0" w:firstColumn="0" w:lastColumn="0" w:oddVBand="0" w:evenVBand="0" w:oddHBand="0" w:evenHBand="0" w:firstRowFirstColumn="0" w:firstRowLastColumn="0" w:lastRowFirstColumn="0" w:lastRowLastColumn="0"/>
            </w:pPr>
          </w:p>
        </w:tc>
      </w:tr>
    </w:tbl>
    <w:p w:rsidR="00222104" w:rsidRPr="00342520" w:rsidRDefault="00222104" w:rsidP="00D7520A">
      <w:pPr>
        <w:spacing w:line="360" w:lineRule="auto"/>
        <w:jc w:val="both"/>
      </w:pPr>
    </w:p>
    <w:sectPr w:rsidR="00222104" w:rsidRPr="003425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F24" w:rsidRDefault="00F64F24" w:rsidP="001B50A4">
      <w:pPr>
        <w:spacing w:before="0" w:after="0" w:line="240" w:lineRule="auto"/>
      </w:pPr>
      <w:r>
        <w:separator/>
      </w:r>
    </w:p>
  </w:endnote>
  <w:endnote w:type="continuationSeparator" w:id="0">
    <w:p w:rsidR="00F64F24" w:rsidRDefault="00F64F24" w:rsidP="001B50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F24" w:rsidRDefault="00F64F24" w:rsidP="001B50A4">
      <w:pPr>
        <w:spacing w:before="0" w:after="0" w:line="240" w:lineRule="auto"/>
      </w:pPr>
      <w:r>
        <w:separator/>
      </w:r>
    </w:p>
  </w:footnote>
  <w:footnote w:type="continuationSeparator" w:id="0">
    <w:p w:rsidR="00F64F24" w:rsidRDefault="00F64F24" w:rsidP="001B50A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44D"/>
    <w:multiLevelType w:val="hybridMultilevel"/>
    <w:tmpl w:val="3A320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5B478B9"/>
    <w:multiLevelType w:val="hybridMultilevel"/>
    <w:tmpl w:val="3202E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8F58FC"/>
    <w:multiLevelType w:val="hybridMultilevel"/>
    <w:tmpl w:val="F1E0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D6F5000"/>
    <w:multiLevelType w:val="hybridMultilevel"/>
    <w:tmpl w:val="8612E3B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
    <w:nsid w:val="59B07567"/>
    <w:multiLevelType w:val="hybridMultilevel"/>
    <w:tmpl w:val="AE5E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C603E5"/>
    <w:multiLevelType w:val="hybridMultilevel"/>
    <w:tmpl w:val="122E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DC0DE6"/>
    <w:multiLevelType w:val="hybridMultilevel"/>
    <w:tmpl w:val="D690D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644107"/>
    <w:multiLevelType w:val="hybridMultilevel"/>
    <w:tmpl w:val="CBF05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3F"/>
    <w:rsid w:val="0001411B"/>
    <w:rsid w:val="00016E8F"/>
    <w:rsid w:val="00021FC2"/>
    <w:rsid w:val="00033877"/>
    <w:rsid w:val="00037CB8"/>
    <w:rsid w:val="000428A6"/>
    <w:rsid w:val="0005139B"/>
    <w:rsid w:val="00052FD6"/>
    <w:rsid w:val="00054026"/>
    <w:rsid w:val="0005624F"/>
    <w:rsid w:val="00063005"/>
    <w:rsid w:val="0007281F"/>
    <w:rsid w:val="00072885"/>
    <w:rsid w:val="000874B5"/>
    <w:rsid w:val="0009341C"/>
    <w:rsid w:val="000B03AA"/>
    <w:rsid w:val="000B2B6B"/>
    <w:rsid w:val="000B61CC"/>
    <w:rsid w:val="000C1295"/>
    <w:rsid w:val="000C585A"/>
    <w:rsid w:val="000E452D"/>
    <w:rsid w:val="000E798D"/>
    <w:rsid w:val="000F0D68"/>
    <w:rsid w:val="000F2B8F"/>
    <w:rsid w:val="0012053E"/>
    <w:rsid w:val="00136CC7"/>
    <w:rsid w:val="00140B79"/>
    <w:rsid w:val="0015657B"/>
    <w:rsid w:val="00167022"/>
    <w:rsid w:val="00182B0C"/>
    <w:rsid w:val="001933BC"/>
    <w:rsid w:val="001A1780"/>
    <w:rsid w:val="001B3181"/>
    <w:rsid w:val="001B50A4"/>
    <w:rsid w:val="001C0EB8"/>
    <w:rsid w:val="001D1C3C"/>
    <w:rsid w:val="001D348B"/>
    <w:rsid w:val="001D4C99"/>
    <w:rsid w:val="001D7A61"/>
    <w:rsid w:val="001E097A"/>
    <w:rsid w:val="001F2C3B"/>
    <w:rsid w:val="001F5BD9"/>
    <w:rsid w:val="00204B6D"/>
    <w:rsid w:val="00211126"/>
    <w:rsid w:val="002134BA"/>
    <w:rsid w:val="002155A8"/>
    <w:rsid w:val="00222104"/>
    <w:rsid w:val="00224266"/>
    <w:rsid w:val="002269DE"/>
    <w:rsid w:val="002275EE"/>
    <w:rsid w:val="00246893"/>
    <w:rsid w:val="002554B8"/>
    <w:rsid w:val="00255D54"/>
    <w:rsid w:val="002575B0"/>
    <w:rsid w:val="002621D5"/>
    <w:rsid w:val="00266478"/>
    <w:rsid w:val="00266CE6"/>
    <w:rsid w:val="00271236"/>
    <w:rsid w:val="00271D28"/>
    <w:rsid w:val="00282631"/>
    <w:rsid w:val="002871D5"/>
    <w:rsid w:val="002A0BDB"/>
    <w:rsid w:val="002A5AC4"/>
    <w:rsid w:val="002B0B6A"/>
    <w:rsid w:val="002F570F"/>
    <w:rsid w:val="002F617D"/>
    <w:rsid w:val="00310149"/>
    <w:rsid w:val="00311AC2"/>
    <w:rsid w:val="003122CF"/>
    <w:rsid w:val="00314927"/>
    <w:rsid w:val="003315A0"/>
    <w:rsid w:val="003375F2"/>
    <w:rsid w:val="00340986"/>
    <w:rsid w:val="00342520"/>
    <w:rsid w:val="00343414"/>
    <w:rsid w:val="00360BD0"/>
    <w:rsid w:val="00360D81"/>
    <w:rsid w:val="00362CE7"/>
    <w:rsid w:val="00366CEA"/>
    <w:rsid w:val="00380959"/>
    <w:rsid w:val="00382668"/>
    <w:rsid w:val="003A51C0"/>
    <w:rsid w:val="003B4F43"/>
    <w:rsid w:val="003C6F01"/>
    <w:rsid w:val="003C74F4"/>
    <w:rsid w:val="003D6A61"/>
    <w:rsid w:val="003F1250"/>
    <w:rsid w:val="003F2A27"/>
    <w:rsid w:val="003F2FA9"/>
    <w:rsid w:val="004103B3"/>
    <w:rsid w:val="0041525F"/>
    <w:rsid w:val="00424D2D"/>
    <w:rsid w:val="0044324F"/>
    <w:rsid w:val="004463F0"/>
    <w:rsid w:val="0046363E"/>
    <w:rsid w:val="00463D30"/>
    <w:rsid w:val="004733BE"/>
    <w:rsid w:val="004A62BC"/>
    <w:rsid w:val="004B161C"/>
    <w:rsid w:val="004B19C1"/>
    <w:rsid w:val="004B41AF"/>
    <w:rsid w:val="004B4B32"/>
    <w:rsid w:val="004C7DE9"/>
    <w:rsid w:val="004E24CA"/>
    <w:rsid w:val="004F4AAF"/>
    <w:rsid w:val="00513339"/>
    <w:rsid w:val="0051714E"/>
    <w:rsid w:val="00517568"/>
    <w:rsid w:val="00530CA6"/>
    <w:rsid w:val="00533320"/>
    <w:rsid w:val="00541709"/>
    <w:rsid w:val="00561D63"/>
    <w:rsid w:val="00591B75"/>
    <w:rsid w:val="005942A1"/>
    <w:rsid w:val="005A4AE1"/>
    <w:rsid w:val="005B1536"/>
    <w:rsid w:val="005C0707"/>
    <w:rsid w:val="005C3540"/>
    <w:rsid w:val="005D12C5"/>
    <w:rsid w:val="005D1B93"/>
    <w:rsid w:val="005D241F"/>
    <w:rsid w:val="005E464E"/>
    <w:rsid w:val="005E4DEC"/>
    <w:rsid w:val="005F5FFC"/>
    <w:rsid w:val="006051AE"/>
    <w:rsid w:val="006144AC"/>
    <w:rsid w:val="00620B6D"/>
    <w:rsid w:val="006220E9"/>
    <w:rsid w:val="0062242E"/>
    <w:rsid w:val="0062270E"/>
    <w:rsid w:val="006318E5"/>
    <w:rsid w:val="00646B48"/>
    <w:rsid w:val="006519B2"/>
    <w:rsid w:val="00661015"/>
    <w:rsid w:val="00662850"/>
    <w:rsid w:val="00663E01"/>
    <w:rsid w:val="006718DA"/>
    <w:rsid w:val="006751EC"/>
    <w:rsid w:val="00690986"/>
    <w:rsid w:val="00693BEE"/>
    <w:rsid w:val="006A4892"/>
    <w:rsid w:val="006B122F"/>
    <w:rsid w:val="006C5AA4"/>
    <w:rsid w:val="006D1B99"/>
    <w:rsid w:val="006D4567"/>
    <w:rsid w:val="006D5F91"/>
    <w:rsid w:val="006E11EF"/>
    <w:rsid w:val="006E1C7A"/>
    <w:rsid w:val="006F6AED"/>
    <w:rsid w:val="00721845"/>
    <w:rsid w:val="00727936"/>
    <w:rsid w:val="0073161B"/>
    <w:rsid w:val="0073439F"/>
    <w:rsid w:val="00734DA7"/>
    <w:rsid w:val="00740796"/>
    <w:rsid w:val="007521EC"/>
    <w:rsid w:val="00773C44"/>
    <w:rsid w:val="007A0A76"/>
    <w:rsid w:val="007A4A2F"/>
    <w:rsid w:val="007B52FC"/>
    <w:rsid w:val="007B655D"/>
    <w:rsid w:val="007C06A3"/>
    <w:rsid w:val="007D12A1"/>
    <w:rsid w:val="007E2C85"/>
    <w:rsid w:val="007F135C"/>
    <w:rsid w:val="00800421"/>
    <w:rsid w:val="00804A14"/>
    <w:rsid w:val="00807076"/>
    <w:rsid w:val="008117D5"/>
    <w:rsid w:val="00815AE2"/>
    <w:rsid w:val="0081739E"/>
    <w:rsid w:val="0082127A"/>
    <w:rsid w:val="0082533E"/>
    <w:rsid w:val="008278B9"/>
    <w:rsid w:val="00830777"/>
    <w:rsid w:val="0083099F"/>
    <w:rsid w:val="00837B19"/>
    <w:rsid w:val="008433BA"/>
    <w:rsid w:val="00857C2D"/>
    <w:rsid w:val="00864FFF"/>
    <w:rsid w:val="00884426"/>
    <w:rsid w:val="00890EAF"/>
    <w:rsid w:val="00893DF9"/>
    <w:rsid w:val="008A1B8B"/>
    <w:rsid w:val="008C0245"/>
    <w:rsid w:val="008E0A0F"/>
    <w:rsid w:val="008E1ABA"/>
    <w:rsid w:val="008E7A9B"/>
    <w:rsid w:val="008F29CA"/>
    <w:rsid w:val="008F6D31"/>
    <w:rsid w:val="008F7FE4"/>
    <w:rsid w:val="00911B4C"/>
    <w:rsid w:val="00916772"/>
    <w:rsid w:val="00925113"/>
    <w:rsid w:val="009326B4"/>
    <w:rsid w:val="0094088D"/>
    <w:rsid w:val="009416BF"/>
    <w:rsid w:val="00953FA1"/>
    <w:rsid w:val="009601EA"/>
    <w:rsid w:val="00974E81"/>
    <w:rsid w:val="00975A5B"/>
    <w:rsid w:val="00990A2E"/>
    <w:rsid w:val="009A24C7"/>
    <w:rsid w:val="009B275A"/>
    <w:rsid w:val="009B41D7"/>
    <w:rsid w:val="009B440D"/>
    <w:rsid w:val="009C3763"/>
    <w:rsid w:val="009C5071"/>
    <w:rsid w:val="009D239C"/>
    <w:rsid w:val="009E232A"/>
    <w:rsid w:val="009E49FA"/>
    <w:rsid w:val="009E5A06"/>
    <w:rsid w:val="009F13F8"/>
    <w:rsid w:val="009F74CE"/>
    <w:rsid w:val="00A01D79"/>
    <w:rsid w:val="00A04365"/>
    <w:rsid w:val="00A06439"/>
    <w:rsid w:val="00A10187"/>
    <w:rsid w:val="00A116DD"/>
    <w:rsid w:val="00A14AA1"/>
    <w:rsid w:val="00A219B0"/>
    <w:rsid w:val="00A23637"/>
    <w:rsid w:val="00A23980"/>
    <w:rsid w:val="00A2575A"/>
    <w:rsid w:val="00A36D27"/>
    <w:rsid w:val="00A506FA"/>
    <w:rsid w:val="00A61D52"/>
    <w:rsid w:val="00A63AD2"/>
    <w:rsid w:val="00A71DAC"/>
    <w:rsid w:val="00A73655"/>
    <w:rsid w:val="00A863F7"/>
    <w:rsid w:val="00A96721"/>
    <w:rsid w:val="00A9781E"/>
    <w:rsid w:val="00AA0B16"/>
    <w:rsid w:val="00AA4704"/>
    <w:rsid w:val="00AA69B5"/>
    <w:rsid w:val="00AB056D"/>
    <w:rsid w:val="00AB0778"/>
    <w:rsid w:val="00AB095C"/>
    <w:rsid w:val="00AB4AC3"/>
    <w:rsid w:val="00AB6595"/>
    <w:rsid w:val="00AB7EE1"/>
    <w:rsid w:val="00AE1BAA"/>
    <w:rsid w:val="00AF31B4"/>
    <w:rsid w:val="00B134B1"/>
    <w:rsid w:val="00B14C7D"/>
    <w:rsid w:val="00B24951"/>
    <w:rsid w:val="00B27886"/>
    <w:rsid w:val="00B5143F"/>
    <w:rsid w:val="00B5432A"/>
    <w:rsid w:val="00B57416"/>
    <w:rsid w:val="00B635D8"/>
    <w:rsid w:val="00B77AAA"/>
    <w:rsid w:val="00B9040D"/>
    <w:rsid w:val="00B907AC"/>
    <w:rsid w:val="00B932E3"/>
    <w:rsid w:val="00B950CC"/>
    <w:rsid w:val="00BA28DA"/>
    <w:rsid w:val="00BA7A28"/>
    <w:rsid w:val="00BB0DBC"/>
    <w:rsid w:val="00BB2B6D"/>
    <w:rsid w:val="00BB5268"/>
    <w:rsid w:val="00BC5B05"/>
    <w:rsid w:val="00BC76C1"/>
    <w:rsid w:val="00BD26E1"/>
    <w:rsid w:val="00BD44B5"/>
    <w:rsid w:val="00BE038C"/>
    <w:rsid w:val="00BE73D2"/>
    <w:rsid w:val="00BF3629"/>
    <w:rsid w:val="00C205D5"/>
    <w:rsid w:val="00C2320B"/>
    <w:rsid w:val="00C461F4"/>
    <w:rsid w:val="00C60F25"/>
    <w:rsid w:val="00C70497"/>
    <w:rsid w:val="00C74FD8"/>
    <w:rsid w:val="00C75508"/>
    <w:rsid w:val="00C9092B"/>
    <w:rsid w:val="00C938FD"/>
    <w:rsid w:val="00CA1004"/>
    <w:rsid w:val="00CA4C6C"/>
    <w:rsid w:val="00CA61CE"/>
    <w:rsid w:val="00CC11DB"/>
    <w:rsid w:val="00CD1BB7"/>
    <w:rsid w:val="00CE44A5"/>
    <w:rsid w:val="00CF154A"/>
    <w:rsid w:val="00CF7461"/>
    <w:rsid w:val="00D00409"/>
    <w:rsid w:val="00D0159E"/>
    <w:rsid w:val="00D1425E"/>
    <w:rsid w:val="00D204CD"/>
    <w:rsid w:val="00D211FD"/>
    <w:rsid w:val="00D22F98"/>
    <w:rsid w:val="00D4506B"/>
    <w:rsid w:val="00D465C6"/>
    <w:rsid w:val="00D643BD"/>
    <w:rsid w:val="00D7520A"/>
    <w:rsid w:val="00D76DAB"/>
    <w:rsid w:val="00D91D43"/>
    <w:rsid w:val="00DA36C4"/>
    <w:rsid w:val="00DA422F"/>
    <w:rsid w:val="00DA7844"/>
    <w:rsid w:val="00DB2DCF"/>
    <w:rsid w:val="00DB5279"/>
    <w:rsid w:val="00DB6787"/>
    <w:rsid w:val="00DC3F55"/>
    <w:rsid w:val="00DC6FD8"/>
    <w:rsid w:val="00DD1BD0"/>
    <w:rsid w:val="00DD258C"/>
    <w:rsid w:val="00DE3AAE"/>
    <w:rsid w:val="00DE4E9D"/>
    <w:rsid w:val="00DF3CBB"/>
    <w:rsid w:val="00E07D48"/>
    <w:rsid w:val="00E2379A"/>
    <w:rsid w:val="00E23D54"/>
    <w:rsid w:val="00E3203F"/>
    <w:rsid w:val="00E357AD"/>
    <w:rsid w:val="00E53797"/>
    <w:rsid w:val="00E73885"/>
    <w:rsid w:val="00E747EB"/>
    <w:rsid w:val="00E93766"/>
    <w:rsid w:val="00E95043"/>
    <w:rsid w:val="00EB1DC6"/>
    <w:rsid w:val="00EB45C8"/>
    <w:rsid w:val="00EB7D6D"/>
    <w:rsid w:val="00EC7A94"/>
    <w:rsid w:val="00ED7928"/>
    <w:rsid w:val="00EE1366"/>
    <w:rsid w:val="00EF00CC"/>
    <w:rsid w:val="00EF6341"/>
    <w:rsid w:val="00F02D9E"/>
    <w:rsid w:val="00F04F8C"/>
    <w:rsid w:val="00F11767"/>
    <w:rsid w:val="00F11A8A"/>
    <w:rsid w:val="00F26074"/>
    <w:rsid w:val="00F26A3A"/>
    <w:rsid w:val="00F31794"/>
    <w:rsid w:val="00F34886"/>
    <w:rsid w:val="00F36626"/>
    <w:rsid w:val="00F410F4"/>
    <w:rsid w:val="00F42656"/>
    <w:rsid w:val="00F4651E"/>
    <w:rsid w:val="00F531F7"/>
    <w:rsid w:val="00F558F0"/>
    <w:rsid w:val="00F6296A"/>
    <w:rsid w:val="00F64F24"/>
    <w:rsid w:val="00F65798"/>
    <w:rsid w:val="00F66EC2"/>
    <w:rsid w:val="00F76A20"/>
    <w:rsid w:val="00F931C2"/>
    <w:rsid w:val="00F959C1"/>
    <w:rsid w:val="00F979E9"/>
    <w:rsid w:val="00FB584C"/>
    <w:rsid w:val="00FB6C06"/>
    <w:rsid w:val="00FC3627"/>
    <w:rsid w:val="00FC4306"/>
    <w:rsid w:val="00FC553C"/>
    <w:rsid w:val="00FC58B9"/>
    <w:rsid w:val="00FD1880"/>
    <w:rsid w:val="00FD25A0"/>
    <w:rsid w:val="00FE3A92"/>
    <w:rsid w:val="00FF4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704"/>
    <w:rPr>
      <w:sz w:val="20"/>
      <w:szCs w:val="20"/>
    </w:rPr>
  </w:style>
  <w:style w:type="paragraph" w:styleId="Nagwek1">
    <w:name w:val="heading 1"/>
    <w:basedOn w:val="Normalny"/>
    <w:next w:val="Normalny"/>
    <w:link w:val="Nagwek1Znak"/>
    <w:uiPriority w:val="9"/>
    <w:qFormat/>
    <w:rsid w:val="00AA4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AA4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AA4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AA47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AA4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AA4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AA4704"/>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AA4704"/>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A4704"/>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03F"/>
    <w:rPr>
      <w:rFonts w:ascii="Tahoma" w:hAnsi="Tahoma" w:cs="Tahoma"/>
      <w:sz w:val="16"/>
      <w:szCs w:val="16"/>
    </w:rPr>
  </w:style>
  <w:style w:type="paragraph" w:styleId="Nagwek">
    <w:name w:val="header"/>
    <w:basedOn w:val="Normalny"/>
    <w:link w:val="NagwekZnak"/>
    <w:uiPriority w:val="99"/>
    <w:unhideWhenUsed/>
    <w:rsid w:val="001B5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0A4"/>
  </w:style>
  <w:style w:type="paragraph" w:styleId="Stopka">
    <w:name w:val="footer"/>
    <w:basedOn w:val="Normalny"/>
    <w:link w:val="StopkaZnak"/>
    <w:uiPriority w:val="99"/>
    <w:unhideWhenUsed/>
    <w:rsid w:val="001B5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0A4"/>
  </w:style>
  <w:style w:type="paragraph" w:styleId="Tekstpodstawowy">
    <w:name w:val="Body Text"/>
    <w:basedOn w:val="Normalny"/>
    <w:link w:val="TekstpodstawowyZnak"/>
    <w:uiPriority w:val="99"/>
    <w:semiHidden/>
    <w:unhideWhenUsed/>
    <w:rsid w:val="001B50A4"/>
    <w:pPr>
      <w:spacing w:after="120"/>
    </w:pPr>
    <w:rPr>
      <w:sz w:val="24"/>
      <w:lang w:val="en-US" w:bidi="en-US"/>
    </w:rPr>
  </w:style>
  <w:style w:type="character" w:customStyle="1" w:styleId="TekstpodstawowyZnak">
    <w:name w:val="Tekst podstawowy Znak"/>
    <w:basedOn w:val="Domylnaczcionkaakapitu"/>
    <w:link w:val="Tekstpodstawowy"/>
    <w:uiPriority w:val="99"/>
    <w:semiHidden/>
    <w:rsid w:val="001B50A4"/>
    <w:rPr>
      <w:rFonts w:eastAsiaTheme="minorEastAsia"/>
      <w:sz w:val="24"/>
      <w:szCs w:val="20"/>
      <w:lang w:val="en-US" w:bidi="en-US"/>
    </w:rPr>
  </w:style>
  <w:style w:type="character" w:customStyle="1" w:styleId="Nagwek1Znak">
    <w:name w:val="Nagłówek 1 Znak"/>
    <w:basedOn w:val="Domylnaczcionkaakapitu"/>
    <w:link w:val="Nagwek1"/>
    <w:uiPriority w:val="9"/>
    <w:rsid w:val="00AA4704"/>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AA4704"/>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AA4704"/>
    <w:rPr>
      <w:caps/>
      <w:color w:val="243F60" w:themeColor="accent1" w:themeShade="7F"/>
      <w:spacing w:val="15"/>
    </w:rPr>
  </w:style>
  <w:style w:type="character" w:customStyle="1" w:styleId="Nagwek4Znak">
    <w:name w:val="Nagłówek 4 Znak"/>
    <w:basedOn w:val="Domylnaczcionkaakapitu"/>
    <w:link w:val="Nagwek4"/>
    <w:uiPriority w:val="9"/>
    <w:rsid w:val="00AA4704"/>
    <w:rPr>
      <w:caps/>
      <w:color w:val="365F91" w:themeColor="accent1" w:themeShade="BF"/>
      <w:spacing w:val="10"/>
    </w:rPr>
  </w:style>
  <w:style w:type="character" w:customStyle="1" w:styleId="Nagwek5Znak">
    <w:name w:val="Nagłówek 5 Znak"/>
    <w:basedOn w:val="Domylnaczcionkaakapitu"/>
    <w:link w:val="Nagwek5"/>
    <w:uiPriority w:val="9"/>
    <w:semiHidden/>
    <w:rsid w:val="00AA4704"/>
    <w:rPr>
      <w:caps/>
      <w:color w:val="365F91" w:themeColor="accent1" w:themeShade="BF"/>
      <w:spacing w:val="10"/>
    </w:rPr>
  </w:style>
  <w:style w:type="character" w:customStyle="1" w:styleId="Nagwek6Znak">
    <w:name w:val="Nagłówek 6 Znak"/>
    <w:basedOn w:val="Domylnaczcionkaakapitu"/>
    <w:link w:val="Nagwek6"/>
    <w:uiPriority w:val="9"/>
    <w:semiHidden/>
    <w:rsid w:val="00AA4704"/>
    <w:rPr>
      <w:caps/>
      <w:color w:val="365F91" w:themeColor="accent1" w:themeShade="BF"/>
      <w:spacing w:val="10"/>
    </w:rPr>
  </w:style>
  <w:style w:type="character" w:customStyle="1" w:styleId="Nagwek7Znak">
    <w:name w:val="Nagłówek 7 Znak"/>
    <w:basedOn w:val="Domylnaczcionkaakapitu"/>
    <w:link w:val="Nagwek7"/>
    <w:uiPriority w:val="9"/>
    <w:semiHidden/>
    <w:rsid w:val="00AA4704"/>
    <w:rPr>
      <w:caps/>
      <w:color w:val="365F91" w:themeColor="accent1" w:themeShade="BF"/>
      <w:spacing w:val="10"/>
    </w:rPr>
  </w:style>
  <w:style w:type="character" w:customStyle="1" w:styleId="Nagwek8Znak">
    <w:name w:val="Nagłówek 8 Znak"/>
    <w:basedOn w:val="Domylnaczcionkaakapitu"/>
    <w:link w:val="Nagwek8"/>
    <w:uiPriority w:val="9"/>
    <w:semiHidden/>
    <w:rsid w:val="00AA4704"/>
    <w:rPr>
      <w:caps/>
      <w:spacing w:val="10"/>
      <w:sz w:val="18"/>
      <w:szCs w:val="18"/>
    </w:rPr>
  </w:style>
  <w:style w:type="character" w:customStyle="1" w:styleId="Nagwek9Znak">
    <w:name w:val="Nagłówek 9 Znak"/>
    <w:basedOn w:val="Domylnaczcionkaakapitu"/>
    <w:link w:val="Nagwek9"/>
    <w:uiPriority w:val="9"/>
    <w:semiHidden/>
    <w:rsid w:val="00AA4704"/>
    <w:rPr>
      <w:i/>
      <w:caps/>
      <w:spacing w:val="10"/>
      <w:sz w:val="18"/>
      <w:szCs w:val="18"/>
    </w:rPr>
  </w:style>
  <w:style w:type="paragraph" w:styleId="Legenda">
    <w:name w:val="caption"/>
    <w:basedOn w:val="Normalny"/>
    <w:next w:val="Normalny"/>
    <w:uiPriority w:val="35"/>
    <w:semiHidden/>
    <w:unhideWhenUsed/>
    <w:qFormat/>
    <w:rsid w:val="00AA4704"/>
    <w:rPr>
      <w:b/>
      <w:bCs/>
      <w:color w:val="365F91" w:themeColor="accent1" w:themeShade="BF"/>
      <w:sz w:val="16"/>
      <w:szCs w:val="16"/>
    </w:rPr>
  </w:style>
  <w:style w:type="paragraph" w:styleId="Tytu">
    <w:name w:val="Title"/>
    <w:basedOn w:val="Normalny"/>
    <w:next w:val="Normalny"/>
    <w:link w:val="TytuZnak"/>
    <w:uiPriority w:val="10"/>
    <w:qFormat/>
    <w:rsid w:val="00AA4704"/>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AA4704"/>
    <w:rPr>
      <w:caps/>
      <w:color w:val="4F81BD" w:themeColor="accent1"/>
      <w:spacing w:val="10"/>
      <w:kern w:val="28"/>
      <w:sz w:val="52"/>
      <w:szCs w:val="52"/>
    </w:rPr>
  </w:style>
  <w:style w:type="paragraph" w:styleId="Podtytu">
    <w:name w:val="Subtitle"/>
    <w:basedOn w:val="Normalny"/>
    <w:next w:val="Normalny"/>
    <w:link w:val="PodtytuZnak"/>
    <w:uiPriority w:val="11"/>
    <w:qFormat/>
    <w:rsid w:val="00AA4704"/>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AA4704"/>
    <w:rPr>
      <w:caps/>
      <w:color w:val="595959" w:themeColor="text1" w:themeTint="A6"/>
      <w:spacing w:val="10"/>
      <w:sz w:val="24"/>
      <w:szCs w:val="24"/>
    </w:rPr>
  </w:style>
  <w:style w:type="character" w:styleId="Pogrubienie">
    <w:name w:val="Strong"/>
    <w:uiPriority w:val="22"/>
    <w:qFormat/>
    <w:rsid w:val="00AA4704"/>
    <w:rPr>
      <w:b/>
      <w:bCs/>
    </w:rPr>
  </w:style>
  <w:style w:type="character" w:styleId="Uwydatnienie">
    <w:name w:val="Emphasis"/>
    <w:uiPriority w:val="20"/>
    <w:qFormat/>
    <w:rsid w:val="00AA4704"/>
    <w:rPr>
      <w:caps/>
      <w:color w:val="243F60" w:themeColor="accent1" w:themeShade="7F"/>
      <w:spacing w:val="5"/>
    </w:rPr>
  </w:style>
  <w:style w:type="paragraph" w:styleId="Bezodstpw">
    <w:name w:val="No Spacing"/>
    <w:basedOn w:val="Normalny"/>
    <w:link w:val="BezodstpwZnak"/>
    <w:uiPriority w:val="1"/>
    <w:qFormat/>
    <w:rsid w:val="00AA4704"/>
    <w:pPr>
      <w:spacing w:before="0" w:after="0" w:line="240" w:lineRule="auto"/>
    </w:pPr>
  </w:style>
  <w:style w:type="paragraph" w:styleId="Akapitzlist">
    <w:name w:val="List Paragraph"/>
    <w:basedOn w:val="Normalny"/>
    <w:uiPriority w:val="34"/>
    <w:qFormat/>
    <w:rsid w:val="00AA4704"/>
    <w:pPr>
      <w:ind w:left="720"/>
      <w:contextualSpacing/>
    </w:pPr>
  </w:style>
  <w:style w:type="paragraph" w:styleId="Cytat">
    <w:name w:val="Quote"/>
    <w:basedOn w:val="Normalny"/>
    <w:next w:val="Normalny"/>
    <w:link w:val="CytatZnak"/>
    <w:uiPriority w:val="29"/>
    <w:qFormat/>
    <w:rsid w:val="00AA4704"/>
    <w:rPr>
      <w:i/>
      <w:iCs/>
    </w:rPr>
  </w:style>
  <w:style w:type="character" w:customStyle="1" w:styleId="CytatZnak">
    <w:name w:val="Cytat Znak"/>
    <w:basedOn w:val="Domylnaczcionkaakapitu"/>
    <w:link w:val="Cytat"/>
    <w:uiPriority w:val="29"/>
    <w:rsid w:val="00AA4704"/>
    <w:rPr>
      <w:i/>
      <w:iCs/>
      <w:sz w:val="20"/>
      <w:szCs w:val="20"/>
    </w:rPr>
  </w:style>
  <w:style w:type="paragraph" w:styleId="Cytatintensywny">
    <w:name w:val="Intense Quote"/>
    <w:basedOn w:val="Normalny"/>
    <w:next w:val="Normalny"/>
    <w:link w:val="CytatintensywnyZnak"/>
    <w:uiPriority w:val="30"/>
    <w:qFormat/>
    <w:rsid w:val="00AA4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AA4704"/>
    <w:rPr>
      <w:i/>
      <w:iCs/>
      <w:color w:val="4F81BD" w:themeColor="accent1"/>
      <w:sz w:val="20"/>
      <w:szCs w:val="20"/>
    </w:rPr>
  </w:style>
  <w:style w:type="character" w:styleId="Wyrnieniedelikatne">
    <w:name w:val="Subtle Emphasis"/>
    <w:uiPriority w:val="19"/>
    <w:qFormat/>
    <w:rsid w:val="00AA4704"/>
    <w:rPr>
      <w:i/>
      <w:iCs/>
      <w:color w:val="243F60" w:themeColor="accent1" w:themeShade="7F"/>
    </w:rPr>
  </w:style>
  <w:style w:type="character" w:styleId="Wyrnienieintensywne">
    <w:name w:val="Intense Emphasis"/>
    <w:uiPriority w:val="21"/>
    <w:qFormat/>
    <w:rsid w:val="00AA4704"/>
    <w:rPr>
      <w:b/>
      <w:bCs/>
      <w:caps/>
      <w:color w:val="243F60" w:themeColor="accent1" w:themeShade="7F"/>
      <w:spacing w:val="10"/>
    </w:rPr>
  </w:style>
  <w:style w:type="character" w:styleId="Odwoaniedelikatne">
    <w:name w:val="Subtle Reference"/>
    <w:uiPriority w:val="31"/>
    <w:qFormat/>
    <w:rsid w:val="00AA4704"/>
    <w:rPr>
      <w:b/>
      <w:bCs/>
      <w:color w:val="4F81BD" w:themeColor="accent1"/>
    </w:rPr>
  </w:style>
  <w:style w:type="character" w:styleId="Odwoanieintensywne">
    <w:name w:val="Intense Reference"/>
    <w:uiPriority w:val="32"/>
    <w:qFormat/>
    <w:rsid w:val="00AA4704"/>
    <w:rPr>
      <w:b/>
      <w:bCs/>
      <w:i/>
      <w:iCs/>
      <w:caps/>
      <w:color w:val="4F81BD" w:themeColor="accent1"/>
    </w:rPr>
  </w:style>
  <w:style w:type="character" w:styleId="Tytuksiki">
    <w:name w:val="Book Title"/>
    <w:uiPriority w:val="33"/>
    <w:qFormat/>
    <w:rsid w:val="00AA4704"/>
    <w:rPr>
      <w:b/>
      <w:bCs/>
      <w:i/>
      <w:iCs/>
      <w:spacing w:val="9"/>
    </w:rPr>
  </w:style>
  <w:style w:type="paragraph" w:styleId="Nagwekspisutreci">
    <w:name w:val="TOC Heading"/>
    <w:basedOn w:val="Nagwek1"/>
    <w:next w:val="Normalny"/>
    <w:uiPriority w:val="39"/>
    <w:semiHidden/>
    <w:unhideWhenUsed/>
    <w:qFormat/>
    <w:rsid w:val="00AA4704"/>
    <w:pPr>
      <w:outlineLvl w:val="9"/>
    </w:pPr>
    <w:rPr>
      <w:lang w:bidi="en-US"/>
    </w:rPr>
  </w:style>
  <w:style w:type="character" w:customStyle="1" w:styleId="BezodstpwZnak">
    <w:name w:val="Bez odstępów Znak"/>
    <w:basedOn w:val="Domylnaczcionkaakapitu"/>
    <w:link w:val="Bezodstpw"/>
    <w:uiPriority w:val="1"/>
    <w:rsid w:val="00AA4704"/>
    <w:rPr>
      <w:sz w:val="20"/>
      <w:szCs w:val="20"/>
    </w:rPr>
  </w:style>
  <w:style w:type="paragraph" w:styleId="Spistreci1">
    <w:name w:val="toc 1"/>
    <w:basedOn w:val="Normalny"/>
    <w:next w:val="Normalny"/>
    <w:autoRedefine/>
    <w:uiPriority w:val="39"/>
    <w:unhideWhenUsed/>
    <w:rsid w:val="007F135C"/>
    <w:pPr>
      <w:spacing w:after="100"/>
    </w:pPr>
  </w:style>
  <w:style w:type="character" w:styleId="Hipercze">
    <w:name w:val="Hyperlink"/>
    <w:basedOn w:val="Domylnaczcionkaakapitu"/>
    <w:uiPriority w:val="99"/>
    <w:unhideWhenUsed/>
    <w:rsid w:val="007F135C"/>
    <w:rPr>
      <w:color w:val="0000FF" w:themeColor="hyperlink"/>
      <w:u w:val="single"/>
    </w:rPr>
  </w:style>
  <w:style w:type="paragraph" w:styleId="Spistreci2">
    <w:name w:val="toc 2"/>
    <w:basedOn w:val="Normalny"/>
    <w:next w:val="Normalny"/>
    <w:autoRedefine/>
    <w:uiPriority w:val="39"/>
    <w:unhideWhenUsed/>
    <w:rsid w:val="00246893"/>
    <w:pPr>
      <w:spacing w:after="100"/>
      <w:ind w:left="200"/>
    </w:pPr>
  </w:style>
  <w:style w:type="table" w:styleId="Tabela-Siatka">
    <w:name w:val="Table Grid"/>
    <w:basedOn w:val="Standardowy"/>
    <w:uiPriority w:val="59"/>
    <w:rsid w:val="00037C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037CB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pistreci3">
    <w:name w:val="toc 3"/>
    <w:basedOn w:val="Normalny"/>
    <w:next w:val="Normalny"/>
    <w:autoRedefine/>
    <w:uiPriority w:val="39"/>
    <w:unhideWhenUsed/>
    <w:rsid w:val="00EE1366"/>
    <w:pPr>
      <w:spacing w:after="100"/>
      <w:ind w:left="400"/>
    </w:pPr>
  </w:style>
  <w:style w:type="table" w:styleId="Jasnalista">
    <w:name w:val="Light List"/>
    <w:basedOn w:val="Standardowy"/>
    <w:uiPriority w:val="61"/>
    <w:rsid w:val="005E4DEC"/>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704"/>
    <w:rPr>
      <w:sz w:val="20"/>
      <w:szCs w:val="20"/>
    </w:rPr>
  </w:style>
  <w:style w:type="paragraph" w:styleId="Nagwek1">
    <w:name w:val="heading 1"/>
    <w:basedOn w:val="Normalny"/>
    <w:next w:val="Normalny"/>
    <w:link w:val="Nagwek1Znak"/>
    <w:uiPriority w:val="9"/>
    <w:qFormat/>
    <w:rsid w:val="00AA4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AA4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AA4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AA47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AA4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AA4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AA4704"/>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AA4704"/>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A4704"/>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03F"/>
    <w:rPr>
      <w:rFonts w:ascii="Tahoma" w:hAnsi="Tahoma" w:cs="Tahoma"/>
      <w:sz w:val="16"/>
      <w:szCs w:val="16"/>
    </w:rPr>
  </w:style>
  <w:style w:type="paragraph" w:styleId="Nagwek">
    <w:name w:val="header"/>
    <w:basedOn w:val="Normalny"/>
    <w:link w:val="NagwekZnak"/>
    <w:uiPriority w:val="99"/>
    <w:unhideWhenUsed/>
    <w:rsid w:val="001B5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0A4"/>
  </w:style>
  <w:style w:type="paragraph" w:styleId="Stopka">
    <w:name w:val="footer"/>
    <w:basedOn w:val="Normalny"/>
    <w:link w:val="StopkaZnak"/>
    <w:uiPriority w:val="99"/>
    <w:unhideWhenUsed/>
    <w:rsid w:val="001B5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0A4"/>
  </w:style>
  <w:style w:type="paragraph" w:styleId="Tekstpodstawowy">
    <w:name w:val="Body Text"/>
    <w:basedOn w:val="Normalny"/>
    <w:link w:val="TekstpodstawowyZnak"/>
    <w:uiPriority w:val="99"/>
    <w:semiHidden/>
    <w:unhideWhenUsed/>
    <w:rsid w:val="001B50A4"/>
    <w:pPr>
      <w:spacing w:after="120"/>
    </w:pPr>
    <w:rPr>
      <w:sz w:val="24"/>
      <w:lang w:val="en-US" w:bidi="en-US"/>
    </w:rPr>
  </w:style>
  <w:style w:type="character" w:customStyle="1" w:styleId="TekstpodstawowyZnak">
    <w:name w:val="Tekst podstawowy Znak"/>
    <w:basedOn w:val="Domylnaczcionkaakapitu"/>
    <w:link w:val="Tekstpodstawowy"/>
    <w:uiPriority w:val="99"/>
    <w:semiHidden/>
    <w:rsid w:val="001B50A4"/>
    <w:rPr>
      <w:rFonts w:eastAsiaTheme="minorEastAsia"/>
      <w:sz w:val="24"/>
      <w:szCs w:val="20"/>
      <w:lang w:val="en-US" w:bidi="en-US"/>
    </w:rPr>
  </w:style>
  <w:style w:type="character" w:customStyle="1" w:styleId="Nagwek1Znak">
    <w:name w:val="Nagłówek 1 Znak"/>
    <w:basedOn w:val="Domylnaczcionkaakapitu"/>
    <w:link w:val="Nagwek1"/>
    <w:uiPriority w:val="9"/>
    <w:rsid w:val="00AA4704"/>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AA4704"/>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AA4704"/>
    <w:rPr>
      <w:caps/>
      <w:color w:val="243F60" w:themeColor="accent1" w:themeShade="7F"/>
      <w:spacing w:val="15"/>
    </w:rPr>
  </w:style>
  <w:style w:type="character" w:customStyle="1" w:styleId="Nagwek4Znak">
    <w:name w:val="Nagłówek 4 Znak"/>
    <w:basedOn w:val="Domylnaczcionkaakapitu"/>
    <w:link w:val="Nagwek4"/>
    <w:uiPriority w:val="9"/>
    <w:rsid w:val="00AA4704"/>
    <w:rPr>
      <w:caps/>
      <w:color w:val="365F91" w:themeColor="accent1" w:themeShade="BF"/>
      <w:spacing w:val="10"/>
    </w:rPr>
  </w:style>
  <w:style w:type="character" w:customStyle="1" w:styleId="Nagwek5Znak">
    <w:name w:val="Nagłówek 5 Znak"/>
    <w:basedOn w:val="Domylnaczcionkaakapitu"/>
    <w:link w:val="Nagwek5"/>
    <w:uiPriority w:val="9"/>
    <w:semiHidden/>
    <w:rsid w:val="00AA4704"/>
    <w:rPr>
      <w:caps/>
      <w:color w:val="365F91" w:themeColor="accent1" w:themeShade="BF"/>
      <w:spacing w:val="10"/>
    </w:rPr>
  </w:style>
  <w:style w:type="character" w:customStyle="1" w:styleId="Nagwek6Znak">
    <w:name w:val="Nagłówek 6 Znak"/>
    <w:basedOn w:val="Domylnaczcionkaakapitu"/>
    <w:link w:val="Nagwek6"/>
    <w:uiPriority w:val="9"/>
    <w:semiHidden/>
    <w:rsid w:val="00AA4704"/>
    <w:rPr>
      <w:caps/>
      <w:color w:val="365F91" w:themeColor="accent1" w:themeShade="BF"/>
      <w:spacing w:val="10"/>
    </w:rPr>
  </w:style>
  <w:style w:type="character" w:customStyle="1" w:styleId="Nagwek7Znak">
    <w:name w:val="Nagłówek 7 Znak"/>
    <w:basedOn w:val="Domylnaczcionkaakapitu"/>
    <w:link w:val="Nagwek7"/>
    <w:uiPriority w:val="9"/>
    <w:semiHidden/>
    <w:rsid w:val="00AA4704"/>
    <w:rPr>
      <w:caps/>
      <w:color w:val="365F91" w:themeColor="accent1" w:themeShade="BF"/>
      <w:spacing w:val="10"/>
    </w:rPr>
  </w:style>
  <w:style w:type="character" w:customStyle="1" w:styleId="Nagwek8Znak">
    <w:name w:val="Nagłówek 8 Znak"/>
    <w:basedOn w:val="Domylnaczcionkaakapitu"/>
    <w:link w:val="Nagwek8"/>
    <w:uiPriority w:val="9"/>
    <w:semiHidden/>
    <w:rsid w:val="00AA4704"/>
    <w:rPr>
      <w:caps/>
      <w:spacing w:val="10"/>
      <w:sz w:val="18"/>
      <w:szCs w:val="18"/>
    </w:rPr>
  </w:style>
  <w:style w:type="character" w:customStyle="1" w:styleId="Nagwek9Znak">
    <w:name w:val="Nagłówek 9 Znak"/>
    <w:basedOn w:val="Domylnaczcionkaakapitu"/>
    <w:link w:val="Nagwek9"/>
    <w:uiPriority w:val="9"/>
    <w:semiHidden/>
    <w:rsid w:val="00AA4704"/>
    <w:rPr>
      <w:i/>
      <w:caps/>
      <w:spacing w:val="10"/>
      <w:sz w:val="18"/>
      <w:szCs w:val="18"/>
    </w:rPr>
  </w:style>
  <w:style w:type="paragraph" w:styleId="Legenda">
    <w:name w:val="caption"/>
    <w:basedOn w:val="Normalny"/>
    <w:next w:val="Normalny"/>
    <w:uiPriority w:val="35"/>
    <w:semiHidden/>
    <w:unhideWhenUsed/>
    <w:qFormat/>
    <w:rsid w:val="00AA4704"/>
    <w:rPr>
      <w:b/>
      <w:bCs/>
      <w:color w:val="365F91" w:themeColor="accent1" w:themeShade="BF"/>
      <w:sz w:val="16"/>
      <w:szCs w:val="16"/>
    </w:rPr>
  </w:style>
  <w:style w:type="paragraph" w:styleId="Tytu">
    <w:name w:val="Title"/>
    <w:basedOn w:val="Normalny"/>
    <w:next w:val="Normalny"/>
    <w:link w:val="TytuZnak"/>
    <w:uiPriority w:val="10"/>
    <w:qFormat/>
    <w:rsid w:val="00AA4704"/>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AA4704"/>
    <w:rPr>
      <w:caps/>
      <w:color w:val="4F81BD" w:themeColor="accent1"/>
      <w:spacing w:val="10"/>
      <w:kern w:val="28"/>
      <w:sz w:val="52"/>
      <w:szCs w:val="52"/>
    </w:rPr>
  </w:style>
  <w:style w:type="paragraph" w:styleId="Podtytu">
    <w:name w:val="Subtitle"/>
    <w:basedOn w:val="Normalny"/>
    <w:next w:val="Normalny"/>
    <w:link w:val="PodtytuZnak"/>
    <w:uiPriority w:val="11"/>
    <w:qFormat/>
    <w:rsid w:val="00AA4704"/>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AA4704"/>
    <w:rPr>
      <w:caps/>
      <w:color w:val="595959" w:themeColor="text1" w:themeTint="A6"/>
      <w:spacing w:val="10"/>
      <w:sz w:val="24"/>
      <w:szCs w:val="24"/>
    </w:rPr>
  </w:style>
  <w:style w:type="character" w:styleId="Pogrubienie">
    <w:name w:val="Strong"/>
    <w:uiPriority w:val="22"/>
    <w:qFormat/>
    <w:rsid w:val="00AA4704"/>
    <w:rPr>
      <w:b/>
      <w:bCs/>
    </w:rPr>
  </w:style>
  <w:style w:type="character" w:styleId="Uwydatnienie">
    <w:name w:val="Emphasis"/>
    <w:uiPriority w:val="20"/>
    <w:qFormat/>
    <w:rsid w:val="00AA4704"/>
    <w:rPr>
      <w:caps/>
      <w:color w:val="243F60" w:themeColor="accent1" w:themeShade="7F"/>
      <w:spacing w:val="5"/>
    </w:rPr>
  </w:style>
  <w:style w:type="paragraph" w:styleId="Bezodstpw">
    <w:name w:val="No Spacing"/>
    <w:basedOn w:val="Normalny"/>
    <w:link w:val="BezodstpwZnak"/>
    <w:uiPriority w:val="1"/>
    <w:qFormat/>
    <w:rsid w:val="00AA4704"/>
    <w:pPr>
      <w:spacing w:before="0" w:after="0" w:line="240" w:lineRule="auto"/>
    </w:pPr>
  </w:style>
  <w:style w:type="paragraph" w:styleId="Akapitzlist">
    <w:name w:val="List Paragraph"/>
    <w:basedOn w:val="Normalny"/>
    <w:uiPriority w:val="34"/>
    <w:qFormat/>
    <w:rsid w:val="00AA4704"/>
    <w:pPr>
      <w:ind w:left="720"/>
      <w:contextualSpacing/>
    </w:pPr>
  </w:style>
  <w:style w:type="paragraph" w:styleId="Cytat">
    <w:name w:val="Quote"/>
    <w:basedOn w:val="Normalny"/>
    <w:next w:val="Normalny"/>
    <w:link w:val="CytatZnak"/>
    <w:uiPriority w:val="29"/>
    <w:qFormat/>
    <w:rsid w:val="00AA4704"/>
    <w:rPr>
      <w:i/>
      <w:iCs/>
    </w:rPr>
  </w:style>
  <w:style w:type="character" w:customStyle="1" w:styleId="CytatZnak">
    <w:name w:val="Cytat Znak"/>
    <w:basedOn w:val="Domylnaczcionkaakapitu"/>
    <w:link w:val="Cytat"/>
    <w:uiPriority w:val="29"/>
    <w:rsid w:val="00AA4704"/>
    <w:rPr>
      <w:i/>
      <w:iCs/>
      <w:sz w:val="20"/>
      <w:szCs w:val="20"/>
    </w:rPr>
  </w:style>
  <w:style w:type="paragraph" w:styleId="Cytatintensywny">
    <w:name w:val="Intense Quote"/>
    <w:basedOn w:val="Normalny"/>
    <w:next w:val="Normalny"/>
    <w:link w:val="CytatintensywnyZnak"/>
    <w:uiPriority w:val="30"/>
    <w:qFormat/>
    <w:rsid w:val="00AA4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AA4704"/>
    <w:rPr>
      <w:i/>
      <w:iCs/>
      <w:color w:val="4F81BD" w:themeColor="accent1"/>
      <w:sz w:val="20"/>
      <w:szCs w:val="20"/>
    </w:rPr>
  </w:style>
  <w:style w:type="character" w:styleId="Wyrnieniedelikatne">
    <w:name w:val="Subtle Emphasis"/>
    <w:uiPriority w:val="19"/>
    <w:qFormat/>
    <w:rsid w:val="00AA4704"/>
    <w:rPr>
      <w:i/>
      <w:iCs/>
      <w:color w:val="243F60" w:themeColor="accent1" w:themeShade="7F"/>
    </w:rPr>
  </w:style>
  <w:style w:type="character" w:styleId="Wyrnienieintensywne">
    <w:name w:val="Intense Emphasis"/>
    <w:uiPriority w:val="21"/>
    <w:qFormat/>
    <w:rsid w:val="00AA4704"/>
    <w:rPr>
      <w:b/>
      <w:bCs/>
      <w:caps/>
      <w:color w:val="243F60" w:themeColor="accent1" w:themeShade="7F"/>
      <w:spacing w:val="10"/>
    </w:rPr>
  </w:style>
  <w:style w:type="character" w:styleId="Odwoaniedelikatne">
    <w:name w:val="Subtle Reference"/>
    <w:uiPriority w:val="31"/>
    <w:qFormat/>
    <w:rsid w:val="00AA4704"/>
    <w:rPr>
      <w:b/>
      <w:bCs/>
      <w:color w:val="4F81BD" w:themeColor="accent1"/>
    </w:rPr>
  </w:style>
  <w:style w:type="character" w:styleId="Odwoanieintensywne">
    <w:name w:val="Intense Reference"/>
    <w:uiPriority w:val="32"/>
    <w:qFormat/>
    <w:rsid w:val="00AA4704"/>
    <w:rPr>
      <w:b/>
      <w:bCs/>
      <w:i/>
      <w:iCs/>
      <w:caps/>
      <w:color w:val="4F81BD" w:themeColor="accent1"/>
    </w:rPr>
  </w:style>
  <w:style w:type="character" w:styleId="Tytuksiki">
    <w:name w:val="Book Title"/>
    <w:uiPriority w:val="33"/>
    <w:qFormat/>
    <w:rsid w:val="00AA4704"/>
    <w:rPr>
      <w:b/>
      <w:bCs/>
      <w:i/>
      <w:iCs/>
      <w:spacing w:val="9"/>
    </w:rPr>
  </w:style>
  <w:style w:type="paragraph" w:styleId="Nagwekspisutreci">
    <w:name w:val="TOC Heading"/>
    <w:basedOn w:val="Nagwek1"/>
    <w:next w:val="Normalny"/>
    <w:uiPriority w:val="39"/>
    <w:semiHidden/>
    <w:unhideWhenUsed/>
    <w:qFormat/>
    <w:rsid w:val="00AA4704"/>
    <w:pPr>
      <w:outlineLvl w:val="9"/>
    </w:pPr>
    <w:rPr>
      <w:lang w:bidi="en-US"/>
    </w:rPr>
  </w:style>
  <w:style w:type="character" w:customStyle="1" w:styleId="BezodstpwZnak">
    <w:name w:val="Bez odstępów Znak"/>
    <w:basedOn w:val="Domylnaczcionkaakapitu"/>
    <w:link w:val="Bezodstpw"/>
    <w:uiPriority w:val="1"/>
    <w:rsid w:val="00AA4704"/>
    <w:rPr>
      <w:sz w:val="20"/>
      <w:szCs w:val="20"/>
    </w:rPr>
  </w:style>
  <w:style w:type="paragraph" w:styleId="Spistreci1">
    <w:name w:val="toc 1"/>
    <w:basedOn w:val="Normalny"/>
    <w:next w:val="Normalny"/>
    <w:autoRedefine/>
    <w:uiPriority w:val="39"/>
    <w:unhideWhenUsed/>
    <w:rsid w:val="007F135C"/>
    <w:pPr>
      <w:spacing w:after="100"/>
    </w:pPr>
  </w:style>
  <w:style w:type="character" w:styleId="Hipercze">
    <w:name w:val="Hyperlink"/>
    <w:basedOn w:val="Domylnaczcionkaakapitu"/>
    <w:uiPriority w:val="99"/>
    <w:unhideWhenUsed/>
    <w:rsid w:val="007F135C"/>
    <w:rPr>
      <w:color w:val="0000FF" w:themeColor="hyperlink"/>
      <w:u w:val="single"/>
    </w:rPr>
  </w:style>
  <w:style w:type="paragraph" w:styleId="Spistreci2">
    <w:name w:val="toc 2"/>
    <w:basedOn w:val="Normalny"/>
    <w:next w:val="Normalny"/>
    <w:autoRedefine/>
    <w:uiPriority w:val="39"/>
    <w:unhideWhenUsed/>
    <w:rsid w:val="00246893"/>
    <w:pPr>
      <w:spacing w:after="100"/>
      <w:ind w:left="200"/>
    </w:pPr>
  </w:style>
  <w:style w:type="table" w:styleId="Tabela-Siatka">
    <w:name w:val="Table Grid"/>
    <w:basedOn w:val="Standardowy"/>
    <w:uiPriority w:val="59"/>
    <w:rsid w:val="00037C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037CB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pistreci3">
    <w:name w:val="toc 3"/>
    <w:basedOn w:val="Normalny"/>
    <w:next w:val="Normalny"/>
    <w:autoRedefine/>
    <w:uiPriority w:val="39"/>
    <w:unhideWhenUsed/>
    <w:rsid w:val="00EE1366"/>
    <w:pPr>
      <w:spacing w:after="100"/>
      <w:ind w:left="400"/>
    </w:pPr>
  </w:style>
  <w:style w:type="table" w:styleId="Jasnalista">
    <w:name w:val="Light List"/>
    <w:basedOn w:val="Standardowy"/>
    <w:uiPriority w:val="61"/>
    <w:rsid w:val="005E4DEC"/>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5210">
      <w:bodyDiv w:val="1"/>
      <w:marLeft w:val="0"/>
      <w:marRight w:val="0"/>
      <w:marTop w:val="0"/>
      <w:marBottom w:val="0"/>
      <w:divBdr>
        <w:top w:val="none" w:sz="0" w:space="0" w:color="auto"/>
        <w:left w:val="none" w:sz="0" w:space="0" w:color="auto"/>
        <w:bottom w:val="none" w:sz="0" w:space="0" w:color="auto"/>
        <w:right w:val="none" w:sz="0" w:space="0" w:color="auto"/>
      </w:divBdr>
    </w:div>
    <w:div w:id="717973895">
      <w:bodyDiv w:val="1"/>
      <w:marLeft w:val="0"/>
      <w:marRight w:val="0"/>
      <w:marTop w:val="0"/>
      <w:marBottom w:val="0"/>
      <w:divBdr>
        <w:top w:val="none" w:sz="0" w:space="0" w:color="auto"/>
        <w:left w:val="none" w:sz="0" w:space="0" w:color="auto"/>
        <w:bottom w:val="none" w:sz="0" w:space="0" w:color="auto"/>
        <w:right w:val="none" w:sz="0" w:space="0" w:color="auto"/>
      </w:divBdr>
    </w:div>
    <w:div w:id="12167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p02jr\Desktop\Moje_cudenka\AT\Wor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weekly!$G$1</c:f>
              <c:strCache>
                <c:ptCount val="1"/>
                <c:pt idx="0">
                  <c:v>EURPLN</c:v>
                </c:pt>
              </c:strCache>
            </c:strRef>
          </c:tx>
          <c:marker>
            <c:symbol val="none"/>
          </c:marker>
          <c:val>
            <c:numRef>
              <c:f>weekly!$G$2:$G$234</c:f>
              <c:numCache>
                <c:formatCode>General</c:formatCode>
                <c:ptCount val="233"/>
                <c:pt idx="0">
                  <c:v>4.1001000000000003</c:v>
                </c:pt>
                <c:pt idx="1">
                  <c:v>4.0688000000000004</c:v>
                </c:pt>
                <c:pt idx="2">
                  <c:v>4.0515999999999996</c:v>
                </c:pt>
                <c:pt idx="3">
                  <c:v>4.0720999999999998</c:v>
                </c:pt>
                <c:pt idx="4">
                  <c:v>4.0357000000000003</c:v>
                </c:pt>
                <c:pt idx="5">
                  <c:v>4.1006999999999998</c:v>
                </c:pt>
                <c:pt idx="6">
                  <c:v>4.0198999999999998</c:v>
                </c:pt>
                <c:pt idx="7">
                  <c:v>3.9794999999999998</c:v>
                </c:pt>
                <c:pt idx="8">
                  <c:v>3.9466999999999999</c:v>
                </c:pt>
                <c:pt idx="9">
                  <c:v>3.8751000000000002</c:v>
                </c:pt>
                <c:pt idx="10">
                  <c:v>3.8868</c:v>
                </c:pt>
                <c:pt idx="11">
                  <c:v>3.8874</c:v>
                </c:pt>
                <c:pt idx="12">
                  <c:v>3.9024000000000001</c:v>
                </c:pt>
                <c:pt idx="13">
                  <c:v>3.8428</c:v>
                </c:pt>
                <c:pt idx="14">
                  <c:v>3.8687</c:v>
                </c:pt>
                <c:pt idx="15">
                  <c:v>3.8839000000000001</c:v>
                </c:pt>
                <c:pt idx="16">
                  <c:v>3.8839000000000001</c:v>
                </c:pt>
                <c:pt idx="17">
                  <c:v>3.9218000000000002</c:v>
                </c:pt>
                <c:pt idx="18">
                  <c:v>4.1387</c:v>
                </c:pt>
                <c:pt idx="19">
                  <c:v>4.0031999999999996</c:v>
                </c:pt>
                <c:pt idx="20">
                  <c:v>4.1256000000000004</c:v>
                </c:pt>
                <c:pt idx="21">
                  <c:v>4.0826000000000002</c:v>
                </c:pt>
                <c:pt idx="22">
                  <c:v>4.1749000000000001</c:v>
                </c:pt>
                <c:pt idx="23">
                  <c:v>4.1021000000000001</c:v>
                </c:pt>
                <c:pt idx="24">
                  <c:v>4.0469999999999997</c:v>
                </c:pt>
                <c:pt idx="25">
                  <c:v>4.1127000000000002</c:v>
                </c:pt>
                <c:pt idx="26">
                  <c:v>4.1497000000000002</c:v>
                </c:pt>
                <c:pt idx="27">
                  <c:v>4.0663999999999998</c:v>
                </c:pt>
                <c:pt idx="28">
                  <c:v>4.1040999999999999</c:v>
                </c:pt>
                <c:pt idx="29">
                  <c:v>4.0618999999999996</c:v>
                </c:pt>
                <c:pt idx="30">
                  <c:v>4.0022000000000002</c:v>
                </c:pt>
                <c:pt idx="31">
                  <c:v>3.9893000000000001</c:v>
                </c:pt>
                <c:pt idx="32">
                  <c:v>3.9904000000000002</c:v>
                </c:pt>
                <c:pt idx="33">
                  <c:v>3.9723999999999999</c:v>
                </c:pt>
                <c:pt idx="34">
                  <c:v>3.9666000000000001</c:v>
                </c:pt>
                <c:pt idx="35">
                  <c:v>3.9329999999999998</c:v>
                </c:pt>
                <c:pt idx="36">
                  <c:v>3.9386999999999999</c:v>
                </c:pt>
                <c:pt idx="37">
                  <c:v>3.9550999999999998</c:v>
                </c:pt>
                <c:pt idx="38">
                  <c:v>3.9504000000000001</c:v>
                </c:pt>
                <c:pt idx="39">
                  <c:v>3.9354</c:v>
                </c:pt>
                <c:pt idx="40">
                  <c:v>3.9609000000000001</c:v>
                </c:pt>
                <c:pt idx="41">
                  <c:v>3.899</c:v>
                </c:pt>
                <c:pt idx="42">
                  <c:v>3.9613999999999998</c:v>
                </c:pt>
                <c:pt idx="43">
                  <c:v>3.9601999999999999</c:v>
                </c:pt>
                <c:pt idx="44">
                  <c:v>3.9175</c:v>
                </c:pt>
                <c:pt idx="45">
                  <c:v>3.9420999999999999</c:v>
                </c:pt>
                <c:pt idx="46">
                  <c:v>3.9367999999999999</c:v>
                </c:pt>
                <c:pt idx="47">
                  <c:v>4.0303000000000004</c:v>
                </c:pt>
                <c:pt idx="48">
                  <c:v>3.9817999999999998</c:v>
                </c:pt>
                <c:pt idx="49">
                  <c:v>4.0296000000000003</c:v>
                </c:pt>
                <c:pt idx="50">
                  <c:v>3.9836</c:v>
                </c:pt>
                <c:pt idx="51">
                  <c:v>3.9634999999999998</c:v>
                </c:pt>
                <c:pt idx="52">
                  <c:v>3.9518</c:v>
                </c:pt>
                <c:pt idx="53">
                  <c:v>3.8788999999999998</c:v>
                </c:pt>
                <c:pt idx="54">
                  <c:v>3.8706</c:v>
                </c:pt>
                <c:pt idx="55">
                  <c:v>3.8763999999999998</c:v>
                </c:pt>
                <c:pt idx="56">
                  <c:v>3.9419</c:v>
                </c:pt>
                <c:pt idx="57">
                  <c:v>3.8891</c:v>
                </c:pt>
                <c:pt idx="58">
                  <c:v>3.9195000000000002</c:v>
                </c:pt>
                <c:pt idx="59">
                  <c:v>3.9116</c:v>
                </c:pt>
                <c:pt idx="60">
                  <c:v>3.9777999999999998</c:v>
                </c:pt>
                <c:pt idx="61">
                  <c:v>3.9777999999999998</c:v>
                </c:pt>
                <c:pt idx="62">
                  <c:v>4.0106000000000002</c:v>
                </c:pt>
                <c:pt idx="63">
                  <c:v>4.0727000000000002</c:v>
                </c:pt>
                <c:pt idx="64">
                  <c:v>4.0153999999999996</c:v>
                </c:pt>
                <c:pt idx="65">
                  <c:v>4.0205000000000002</c:v>
                </c:pt>
                <c:pt idx="66">
                  <c:v>3.9592999999999998</c:v>
                </c:pt>
                <c:pt idx="67">
                  <c:v>3.9491000000000001</c:v>
                </c:pt>
                <c:pt idx="68">
                  <c:v>3.9485000000000001</c:v>
                </c:pt>
                <c:pt idx="69">
                  <c:v>3.9333</c:v>
                </c:pt>
                <c:pt idx="70">
                  <c:v>3.9453</c:v>
                </c:pt>
                <c:pt idx="71">
                  <c:v>3.9396</c:v>
                </c:pt>
                <c:pt idx="72">
                  <c:v>3.9256000000000002</c:v>
                </c:pt>
                <c:pt idx="73">
                  <c:v>3.9716999999999998</c:v>
                </c:pt>
                <c:pt idx="74">
                  <c:v>3.9542999999999999</c:v>
                </c:pt>
                <c:pt idx="75">
                  <c:v>3.9371</c:v>
                </c:pt>
                <c:pt idx="76">
                  <c:v>3.9796999999999998</c:v>
                </c:pt>
                <c:pt idx="77">
                  <c:v>3.9906999999999999</c:v>
                </c:pt>
                <c:pt idx="78">
                  <c:v>3.9428999999999998</c:v>
                </c:pt>
                <c:pt idx="79">
                  <c:v>3.9548000000000001</c:v>
                </c:pt>
                <c:pt idx="80">
                  <c:v>4.0186999999999999</c:v>
                </c:pt>
                <c:pt idx="81">
                  <c:v>3.9832999999999998</c:v>
                </c:pt>
                <c:pt idx="82">
                  <c:v>4.0011000000000001</c:v>
                </c:pt>
                <c:pt idx="83">
                  <c:v>4.0323000000000002</c:v>
                </c:pt>
                <c:pt idx="84">
                  <c:v>4.1468999999999996</c:v>
                </c:pt>
                <c:pt idx="85">
                  <c:v>4.1844000000000001</c:v>
                </c:pt>
                <c:pt idx="86">
                  <c:v>4.1605999999999996</c:v>
                </c:pt>
                <c:pt idx="87">
                  <c:v>4.1932</c:v>
                </c:pt>
                <c:pt idx="88">
                  <c:v>4.2942</c:v>
                </c:pt>
                <c:pt idx="89">
                  <c:v>4.2916999999999996</c:v>
                </c:pt>
                <c:pt idx="90">
                  <c:v>4.3772000000000002</c:v>
                </c:pt>
                <c:pt idx="91">
                  <c:v>4.4150999999999998</c:v>
                </c:pt>
                <c:pt idx="92">
                  <c:v>4.3796999999999997</c:v>
                </c:pt>
                <c:pt idx="93">
                  <c:v>4.2988</c:v>
                </c:pt>
                <c:pt idx="94">
                  <c:v>4.3914999999999997</c:v>
                </c:pt>
                <c:pt idx="95">
                  <c:v>4.3326000000000002</c:v>
                </c:pt>
                <c:pt idx="96">
                  <c:v>4.3677999999999999</c:v>
                </c:pt>
                <c:pt idx="97">
                  <c:v>4.3849999999999998</c:v>
                </c:pt>
                <c:pt idx="98">
                  <c:v>4.4294000000000002</c:v>
                </c:pt>
                <c:pt idx="99">
                  <c:v>4.5465</c:v>
                </c:pt>
                <c:pt idx="100">
                  <c:v>4.4916999999999998</c:v>
                </c:pt>
                <c:pt idx="101">
                  <c:v>4.5073999999999996</c:v>
                </c:pt>
                <c:pt idx="102">
                  <c:v>4.5095000000000001</c:v>
                </c:pt>
                <c:pt idx="103">
                  <c:v>4.4408000000000003</c:v>
                </c:pt>
                <c:pt idx="104">
                  <c:v>4.4646999999999997</c:v>
                </c:pt>
                <c:pt idx="105">
                  <c:v>4.4946999999999999</c:v>
                </c:pt>
                <c:pt idx="106">
                  <c:v>4.4172000000000002</c:v>
                </c:pt>
                <c:pt idx="107">
                  <c:v>4.3143000000000002</c:v>
                </c:pt>
                <c:pt idx="108">
                  <c:v>4.2283999999999997</c:v>
                </c:pt>
                <c:pt idx="109">
                  <c:v>4.1708999999999996</c:v>
                </c:pt>
                <c:pt idx="110">
                  <c:v>4.2225000000000001</c:v>
                </c:pt>
                <c:pt idx="111">
                  <c:v>4.1886999999999999</c:v>
                </c:pt>
                <c:pt idx="112">
                  <c:v>4.1668000000000003</c:v>
                </c:pt>
                <c:pt idx="113">
                  <c:v>4.1105999999999998</c:v>
                </c:pt>
                <c:pt idx="114">
                  <c:v>4.0899000000000001</c:v>
                </c:pt>
                <c:pt idx="115">
                  <c:v>4.1227</c:v>
                </c:pt>
                <c:pt idx="116">
                  <c:v>4.1516999999999999</c:v>
                </c:pt>
                <c:pt idx="117">
                  <c:v>4.1405000000000003</c:v>
                </c:pt>
                <c:pt idx="118">
                  <c:v>4.1550000000000002</c:v>
                </c:pt>
                <c:pt idx="119">
                  <c:v>4.1868999999999996</c:v>
                </c:pt>
                <c:pt idx="120">
                  <c:v>4.1878000000000002</c:v>
                </c:pt>
                <c:pt idx="121">
                  <c:v>4.1677</c:v>
                </c:pt>
                <c:pt idx="122">
                  <c:v>4.1920999999999999</c:v>
                </c:pt>
                <c:pt idx="123">
                  <c:v>4.2404999999999999</c:v>
                </c:pt>
                <c:pt idx="124">
                  <c:v>4.3506999999999998</c:v>
                </c:pt>
                <c:pt idx="125">
                  <c:v>4.3644999999999996</c:v>
                </c:pt>
                <c:pt idx="126">
                  <c:v>4.4093999999999998</c:v>
                </c:pt>
                <c:pt idx="127">
                  <c:v>4.2996999999999996</c:v>
                </c:pt>
                <c:pt idx="128">
                  <c:v>4.2636000000000003</c:v>
                </c:pt>
                <c:pt idx="129">
                  <c:v>4.2698</c:v>
                </c:pt>
                <c:pt idx="130">
                  <c:v>4.2218</c:v>
                </c:pt>
                <c:pt idx="131">
                  <c:v>4.2466999999999997</c:v>
                </c:pt>
                <c:pt idx="132">
                  <c:v>4.1955999999999998</c:v>
                </c:pt>
                <c:pt idx="133">
                  <c:v>4.1628999999999996</c:v>
                </c:pt>
                <c:pt idx="134">
                  <c:v>4.1223000000000001</c:v>
                </c:pt>
                <c:pt idx="135">
                  <c:v>4.0648</c:v>
                </c:pt>
                <c:pt idx="136">
                  <c:v>4.0731999999999999</c:v>
                </c:pt>
                <c:pt idx="137">
                  <c:v>4.0664999999999996</c:v>
                </c:pt>
                <c:pt idx="138">
                  <c:v>4.0862999999999996</c:v>
                </c:pt>
                <c:pt idx="139">
                  <c:v>4.1662999999999997</c:v>
                </c:pt>
                <c:pt idx="140">
                  <c:v>4.1007999999999996</c:v>
                </c:pt>
                <c:pt idx="141">
                  <c:v>4.0627000000000004</c:v>
                </c:pt>
                <c:pt idx="142">
                  <c:v>4.1294000000000004</c:v>
                </c:pt>
                <c:pt idx="143">
                  <c:v>4.1120999999999999</c:v>
                </c:pt>
                <c:pt idx="144">
                  <c:v>4.0669000000000004</c:v>
                </c:pt>
                <c:pt idx="145">
                  <c:v>4.0991</c:v>
                </c:pt>
                <c:pt idx="146">
                  <c:v>4.1074999999999999</c:v>
                </c:pt>
                <c:pt idx="147">
                  <c:v>4.1314000000000002</c:v>
                </c:pt>
                <c:pt idx="148">
                  <c:v>4.1094999999999997</c:v>
                </c:pt>
                <c:pt idx="149">
                  <c:v>4.1544999999999996</c:v>
                </c:pt>
                <c:pt idx="150">
                  <c:v>4.1540999999999997</c:v>
                </c:pt>
                <c:pt idx="151">
                  <c:v>4.1127000000000002</c:v>
                </c:pt>
                <c:pt idx="152">
                  <c:v>4.101</c:v>
                </c:pt>
                <c:pt idx="153">
                  <c:v>4.1215999999999999</c:v>
                </c:pt>
                <c:pt idx="154">
                  <c:v>4.0792999999999999</c:v>
                </c:pt>
                <c:pt idx="155">
                  <c:v>4.0789</c:v>
                </c:pt>
                <c:pt idx="156">
                  <c:v>4.0724999999999998</c:v>
                </c:pt>
                <c:pt idx="157">
                  <c:v>4.1140999999999996</c:v>
                </c:pt>
                <c:pt idx="158">
                  <c:v>4.1069000000000004</c:v>
                </c:pt>
                <c:pt idx="159">
                  <c:v>4.1513</c:v>
                </c:pt>
                <c:pt idx="160">
                  <c:v>4.1707999999999998</c:v>
                </c:pt>
                <c:pt idx="161">
                  <c:v>4.1642999999999999</c:v>
                </c:pt>
                <c:pt idx="162">
                  <c:v>4.1478999999999999</c:v>
                </c:pt>
                <c:pt idx="163">
                  <c:v>4.1858000000000004</c:v>
                </c:pt>
                <c:pt idx="164">
                  <c:v>4.1585999999999999</c:v>
                </c:pt>
                <c:pt idx="165">
                  <c:v>4.1296999999999997</c:v>
                </c:pt>
                <c:pt idx="166">
                  <c:v>4.1299000000000001</c:v>
                </c:pt>
                <c:pt idx="167">
                  <c:v>4.1398000000000001</c:v>
                </c:pt>
                <c:pt idx="168">
                  <c:v>4.1683000000000003</c:v>
                </c:pt>
                <c:pt idx="169">
                  <c:v>4.1745000000000001</c:v>
                </c:pt>
                <c:pt idx="170">
                  <c:v>4.1558000000000002</c:v>
                </c:pt>
                <c:pt idx="171">
                  <c:v>4.0952999999999999</c:v>
                </c:pt>
                <c:pt idx="172">
                  <c:v>4.1052</c:v>
                </c:pt>
                <c:pt idx="173">
                  <c:v>4.1567999999999996</c:v>
                </c:pt>
                <c:pt idx="174">
                  <c:v>4.1410999999999998</c:v>
                </c:pt>
                <c:pt idx="175">
                  <c:v>4.1414</c:v>
                </c:pt>
                <c:pt idx="176">
                  <c:v>4.1748000000000003</c:v>
                </c:pt>
                <c:pt idx="177">
                  <c:v>4.1959999999999997</c:v>
                </c:pt>
                <c:pt idx="178">
                  <c:v>4.2723000000000004</c:v>
                </c:pt>
                <c:pt idx="179">
                  <c:v>4.2336999999999998</c:v>
                </c:pt>
                <c:pt idx="180">
                  <c:v>4.2385000000000002</c:v>
                </c:pt>
                <c:pt idx="181">
                  <c:v>4.3520000000000003</c:v>
                </c:pt>
                <c:pt idx="182">
                  <c:v>4.3280000000000003</c:v>
                </c:pt>
                <c:pt idx="183">
                  <c:v>4.3057999999999996</c:v>
                </c:pt>
                <c:pt idx="184">
                  <c:v>4.2912999999999997</c:v>
                </c:pt>
                <c:pt idx="185">
                  <c:v>4.2328000000000001</c:v>
                </c:pt>
                <c:pt idx="186">
                  <c:v>4.2271999999999998</c:v>
                </c:pt>
                <c:pt idx="187">
                  <c:v>4.2300000000000004</c:v>
                </c:pt>
                <c:pt idx="188">
                  <c:v>4.1864999999999997</c:v>
                </c:pt>
                <c:pt idx="189">
                  <c:v>4.2309999999999999</c:v>
                </c:pt>
                <c:pt idx="190">
                  <c:v>4.2218</c:v>
                </c:pt>
                <c:pt idx="191">
                  <c:v>4.2657999999999996</c:v>
                </c:pt>
                <c:pt idx="192">
                  <c:v>4.2766000000000002</c:v>
                </c:pt>
                <c:pt idx="193">
                  <c:v>4.2062999999999997</c:v>
                </c:pt>
                <c:pt idx="194">
                  <c:v>4.2226999999999997</c:v>
                </c:pt>
                <c:pt idx="195">
                  <c:v>4.2202000000000002</c:v>
                </c:pt>
                <c:pt idx="196">
                  <c:v>4.1986999999999997</c:v>
                </c:pt>
                <c:pt idx="197">
                  <c:v>4.1848999999999998</c:v>
                </c:pt>
                <c:pt idx="198">
                  <c:v>4.1681999999999997</c:v>
                </c:pt>
                <c:pt idx="199">
                  <c:v>4.1773999999999996</c:v>
                </c:pt>
                <c:pt idx="200">
                  <c:v>4.1950000000000003</c:v>
                </c:pt>
                <c:pt idx="201">
                  <c:v>4.1798999999999999</c:v>
                </c:pt>
                <c:pt idx="202">
                  <c:v>4.1847000000000003</c:v>
                </c:pt>
                <c:pt idx="203">
                  <c:v>4.1928000000000001</c:v>
                </c:pt>
                <c:pt idx="204">
                  <c:v>4.2016</c:v>
                </c:pt>
                <c:pt idx="205">
                  <c:v>4.1835000000000004</c:v>
                </c:pt>
                <c:pt idx="206">
                  <c:v>4.1764999999999999</c:v>
                </c:pt>
                <c:pt idx="207">
                  <c:v>4.1554000000000002</c:v>
                </c:pt>
                <c:pt idx="208">
                  <c:v>4.1440000000000001</c:v>
                </c:pt>
                <c:pt idx="209">
                  <c:v>4.1661999999999999</c:v>
                </c:pt>
                <c:pt idx="210">
                  <c:v>4.1478999999999999</c:v>
                </c:pt>
                <c:pt idx="211">
                  <c:v>4.1603000000000003</c:v>
                </c:pt>
                <c:pt idx="212">
                  <c:v>4.1944999999999997</c:v>
                </c:pt>
                <c:pt idx="213">
                  <c:v>4.2473999999999998</c:v>
                </c:pt>
                <c:pt idx="214">
                  <c:v>4.1731999999999996</c:v>
                </c:pt>
                <c:pt idx="215">
                  <c:v>4.1424000000000003</c:v>
                </c:pt>
                <c:pt idx="216">
                  <c:v>4.1487999999999996</c:v>
                </c:pt>
                <c:pt idx="217">
                  <c:v>4.1548999999999996</c:v>
                </c:pt>
                <c:pt idx="218">
                  <c:v>4.2038000000000002</c:v>
                </c:pt>
                <c:pt idx="219">
                  <c:v>4.2206999999999999</c:v>
                </c:pt>
                <c:pt idx="220">
                  <c:v>4.1971999999999996</c:v>
                </c:pt>
                <c:pt idx="221">
                  <c:v>4.1675000000000004</c:v>
                </c:pt>
                <c:pt idx="222">
                  <c:v>4.1623999999999999</c:v>
                </c:pt>
                <c:pt idx="223">
                  <c:v>4.1780999999999997</c:v>
                </c:pt>
                <c:pt idx="224">
                  <c:v>4.1768999999999998</c:v>
                </c:pt>
                <c:pt idx="225">
                  <c:v>4.2088000000000001</c:v>
                </c:pt>
                <c:pt idx="226">
                  <c:v>4.2023000000000001</c:v>
                </c:pt>
                <c:pt idx="227">
                  <c:v>4.1801000000000004</c:v>
                </c:pt>
                <c:pt idx="228">
                  <c:v>4.1877000000000004</c:v>
                </c:pt>
                <c:pt idx="229">
                  <c:v>4.1506999999999996</c:v>
                </c:pt>
                <c:pt idx="230">
                  <c:v>4.1329000000000002</c:v>
                </c:pt>
                <c:pt idx="231">
                  <c:v>4.0922999999999998</c:v>
                </c:pt>
                <c:pt idx="232">
                  <c:v>4.1143999999999998</c:v>
                </c:pt>
              </c:numCache>
            </c:numRef>
          </c:val>
          <c:smooth val="0"/>
        </c:ser>
        <c:ser>
          <c:idx val="1"/>
          <c:order val="1"/>
          <c:tx>
            <c:strRef>
              <c:f>weekly!$H$1</c:f>
              <c:strCache>
                <c:ptCount val="1"/>
                <c:pt idx="0">
                  <c:v>Minimum</c:v>
                </c:pt>
              </c:strCache>
            </c:strRef>
          </c:tx>
          <c:marker>
            <c:symbol val="none"/>
          </c:marker>
          <c:val>
            <c:numRef>
              <c:f>weekly!$H$2:$H$234</c:f>
              <c:numCache>
                <c:formatCode>General</c:formatCode>
                <c:ptCount val="233"/>
                <c:pt idx="0">
                  <c:v>3.8428</c:v>
                </c:pt>
                <c:pt idx="1">
                  <c:v>3.8428</c:v>
                </c:pt>
                <c:pt idx="2">
                  <c:v>3.8428</c:v>
                </c:pt>
                <c:pt idx="3">
                  <c:v>3.8428</c:v>
                </c:pt>
                <c:pt idx="4">
                  <c:v>3.8428</c:v>
                </c:pt>
                <c:pt idx="5">
                  <c:v>3.8428</c:v>
                </c:pt>
                <c:pt idx="6">
                  <c:v>3.8428</c:v>
                </c:pt>
                <c:pt idx="7">
                  <c:v>3.8428</c:v>
                </c:pt>
                <c:pt idx="8">
                  <c:v>3.8428</c:v>
                </c:pt>
                <c:pt idx="9">
                  <c:v>3.8428</c:v>
                </c:pt>
                <c:pt idx="10">
                  <c:v>3.8428</c:v>
                </c:pt>
                <c:pt idx="11">
                  <c:v>3.8428</c:v>
                </c:pt>
                <c:pt idx="12">
                  <c:v>3.8428</c:v>
                </c:pt>
                <c:pt idx="13">
                  <c:v>3.8428</c:v>
                </c:pt>
                <c:pt idx="14">
                  <c:v>3.8428</c:v>
                </c:pt>
                <c:pt idx="15">
                  <c:v>3.8428</c:v>
                </c:pt>
                <c:pt idx="16">
                  <c:v>3.8428</c:v>
                </c:pt>
                <c:pt idx="17">
                  <c:v>3.8428</c:v>
                </c:pt>
                <c:pt idx="18">
                  <c:v>3.8428</c:v>
                </c:pt>
                <c:pt idx="19">
                  <c:v>3.8428</c:v>
                </c:pt>
                <c:pt idx="20">
                  <c:v>3.8428</c:v>
                </c:pt>
                <c:pt idx="21">
                  <c:v>3.8428</c:v>
                </c:pt>
                <c:pt idx="22">
                  <c:v>3.8428</c:v>
                </c:pt>
                <c:pt idx="23">
                  <c:v>3.8428</c:v>
                </c:pt>
                <c:pt idx="24">
                  <c:v>3.8428</c:v>
                </c:pt>
                <c:pt idx="25">
                  <c:v>3.8428</c:v>
                </c:pt>
                <c:pt idx="26">
                  <c:v>3.8428</c:v>
                </c:pt>
                <c:pt idx="27">
                  <c:v>3.8428</c:v>
                </c:pt>
                <c:pt idx="28">
                  <c:v>3.8428</c:v>
                </c:pt>
                <c:pt idx="29">
                  <c:v>3.8428</c:v>
                </c:pt>
                <c:pt idx="30">
                  <c:v>3.8428</c:v>
                </c:pt>
                <c:pt idx="31">
                  <c:v>3.8428</c:v>
                </c:pt>
                <c:pt idx="32">
                  <c:v>3.8428</c:v>
                </c:pt>
                <c:pt idx="33">
                  <c:v>3.8428</c:v>
                </c:pt>
                <c:pt idx="34">
                  <c:v>3.8428</c:v>
                </c:pt>
                <c:pt idx="35">
                  <c:v>3.8428</c:v>
                </c:pt>
                <c:pt idx="36">
                  <c:v>3.8428</c:v>
                </c:pt>
                <c:pt idx="37">
                  <c:v>3.8428</c:v>
                </c:pt>
                <c:pt idx="38">
                  <c:v>3.8428</c:v>
                </c:pt>
                <c:pt idx="39">
                  <c:v>3.8428</c:v>
                </c:pt>
                <c:pt idx="40">
                  <c:v>3.8428</c:v>
                </c:pt>
                <c:pt idx="41">
                  <c:v>3.8428</c:v>
                </c:pt>
                <c:pt idx="42">
                  <c:v>3.8428</c:v>
                </c:pt>
                <c:pt idx="43">
                  <c:v>3.8428</c:v>
                </c:pt>
                <c:pt idx="44">
                  <c:v>3.8428</c:v>
                </c:pt>
                <c:pt idx="45">
                  <c:v>3.8428</c:v>
                </c:pt>
                <c:pt idx="46">
                  <c:v>3.8428</c:v>
                </c:pt>
                <c:pt idx="47">
                  <c:v>3.8428</c:v>
                </c:pt>
                <c:pt idx="48">
                  <c:v>3.8428</c:v>
                </c:pt>
                <c:pt idx="49">
                  <c:v>3.8428</c:v>
                </c:pt>
                <c:pt idx="50">
                  <c:v>3.8428</c:v>
                </c:pt>
                <c:pt idx="51">
                  <c:v>3.8428</c:v>
                </c:pt>
                <c:pt idx="52">
                  <c:v>3.8428</c:v>
                </c:pt>
                <c:pt idx="53">
                  <c:v>3.8428</c:v>
                </c:pt>
                <c:pt idx="54">
                  <c:v>3.8428</c:v>
                </c:pt>
                <c:pt idx="55">
                  <c:v>3.8428</c:v>
                </c:pt>
                <c:pt idx="56">
                  <c:v>3.8428</c:v>
                </c:pt>
                <c:pt idx="57">
                  <c:v>3.8428</c:v>
                </c:pt>
                <c:pt idx="58">
                  <c:v>3.8428</c:v>
                </c:pt>
                <c:pt idx="59">
                  <c:v>3.8428</c:v>
                </c:pt>
                <c:pt idx="60">
                  <c:v>3.8428</c:v>
                </c:pt>
                <c:pt idx="61">
                  <c:v>3.8428</c:v>
                </c:pt>
                <c:pt idx="62">
                  <c:v>3.8428</c:v>
                </c:pt>
                <c:pt idx="63">
                  <c:v>3.8428</c:v>
                </c:pt>
                <c:pt idx="64">
                  <c:v>3.8428</c:v>
                </c:pt>
                <c:pt idx="65">
                  <c:v>3.8428</c:v>
                </c:pt>
                <c:pt idx="66">
                  <c:v>3.8428</c:v>
                </c:pt>
                <c:pt idx="67">
                  <c:v>3.8428</c:v>
                </c:pt>
                <c:pt idx="68">
                  <c:v>3.8428</c:v>
                </c:pt>
                <c:pt idx="69">
                  <c:v>3.8428</c:v>
                </c:pt>
                <c:pt idx="70">
                  <c:v>3.8428</c:v>
                </c:pt>
                <c:pt idx="71">
                  <c:v>3.8428</c:v>
                </c:pt>
                <c:pt idx="72">
                  <c:v>3.8428</c:v>
                </c:pt>
                <c:pt idx="73">
                  <c:v>3.8428</c:v>
                </c:pt>
                <c:pt idx="74">
                  <c:v>3.8428</c:v>
                </c:pt>
                <c:pt idx="75">
                  <c:v>3.8428</c:v>
                </c:pt>
                <c:pt idx="76">
                  <c:v>3.8428</c:v>
                </c:pt>
                <c:pt idx="77">
                  <c:v>3.8428</c:v>
                </c:pt>
                <c:pt idx="78">
                  <c:v>3.8428</c:v>
                </c:pt>
                <c:pt idx="79">
                  <c:v>3.8428</c:v>
                </c:pt>
                <c:pt idx="80">
                  <c:v>3.8428</c:v>
                </c:pt>
                <c:pt idx="81">
                  <c:v>3.8428</c:v>
                </c:pt>
                <c:pt idx="82">
                  <c:v>3.8428</c:v>
                </c:pt>
                <c:pt idx="83">
                  <c:v>3.8428</c:v>
                </c:pt>
                <c:pt idx="84">
                  <c:v>3.8428</c:v>
                </c:pt>
                <c:pt idx="85">
                  <c:v>3.8428</c:v>
                </c:pt>
                <c:pt idx="86">
                  <c:v>3.8428</c:v>
                </c:pt>
                <c:pt idx="87">
                  <c:v>3.8428</c:v>
                </c:pt>
                <c:pt idx="88">
                  <c:v>3.8428</c:v>
                </c:pt>
                <c:pt idx="89">
                  <c:v>3.8428</c:v>
                </c:pt>
                <c:pt idx="90">
                  <c:v>3.8428</c:v>
                </c:pt>
                <c:pt idx="91">
                  <c:v>3.8428</c:v>
                </c:pt>
                <c:pt idx="92">
                  <c:v>3.8428</c:v>
                </c:pt>
                <c:pt idx="93">
                  <c:v>3.8428</c:v>
                </c:pt>
                <c:pt idx="94">
                  <c:v>3.8428</c:v>
                </c:pt>
                <c:pt idx="95">
                  <c:v>3.8428</c:v>
                </c:pt>
                <c:pt idx="96">
                  <c:v>3.8428</c:v>
                </c:pt>
                <c:pt idx="97">
                  <c:v>3.8428</c:v>
                </c:pt>
                <c:pt idx="98">
                  <c:v>3.8428</c:v>
                </c:pt>
                <c:pt idx="99">
                  <c:v>3.8428</c:v>
                </c:pt>
                <c:pt idx="100">
                  <c:v>3.8428</c:v>
                </c:pt>
                <c:pt idx="101">
                  <c:v>3.8428</c:v>
                </c:pt>
                <c:pt idx="102">
                  <c:v>3.8428</c:v>
                </c:pt>
                <c:pt idx="103">
                  <c:v>3.8428</c:v>
                </c:pt>
                <c:pt idx="104">
                  <c:v>3.8428</c:v>
                </c:pt>
                <c:pt idx="105">
                  <c:v>3.8428</c:v>
                </c:pt>
                <c:pt idx="106">
                  <c:v>3.8428</c:v>
                </c:pt>
                <c:pt idx="107">
                  <c:v>3.8428</c:v>
                </c:pt>
                <c:pt idx="108">
                  <c:v>3.8428</c:v>
                </c:pt>
                <c:pt idx="109">
                  <c:v>3.8428</c:v>
                </c:pt>
                <c:pt idx="110">
                  <c:v>3.8428</c:v>
                </c:pt>
                <c:pt idx="111">
                  <c:v>3.8428</c:v>
                </c:pt>
                <c:pt idx="112">
                  <c:v>3.8428</c:v>
                </c:pt>
                <c:pt idx="113">
                  <c:v>3.8428</c:v>
                </c:pt>
                <c:pt idx="114">
                  <c:v>3.8428</c:v>
                </c:pt>
                <c:pt idx="115">
                  <c:v>3.8428</c:v>
                </c:pt>
                <c:pt idx="116">
                  <c:v>3.8428</c:v>
                </c:pt>
                <c:pt idx="117">
                  <c:v>3.8428</c:v>
                </c:pt>
                <c:pt idx="118">
                  <c:v>3.8428</c:v>
                </c:pt>
                <c:pt idx="119">
                  <c:v>3.8428</c:v>
                </c:pt>
                <c:pt idx="120">
                  <c:v>3.8428</c:v>
                </c:pt>
                <c:pt idx="121">
                  <c:v>3.8428</c:v>
                </c:pt>
                <c:pt idx="122">
                  <c:v>3.8428</c:v>
                </c:pt>
                <c:pt idx="123">
                  <c:v>3.8428</c:v>
                </c:pt>
                <c:pt idx="124">
                  <c:v>3.8428</c:v>
                </c:pt>
                <c:pt idx="125">
                  <c:v>3.8428</c:v>
                </c:pt>
                <c:pt idx="126">
                  <c:v>3.8428</c:v>
                </c:pt>
                <c:pt idx="127">
                  <c:v>3.8428</c:v>
                </c:pt>
                <c:pt idx="128">
                  <c:v>3.8428</c:v>
                </c:pt>
                <c:pt idx="129">
                  <c:v>3.8428</c:v>
                </c:pt>
                <c:pt idx="130">
                  <c:v>3.8428</c:v>
                </c:pt>
                <c:pt idx="131">
                  <c:v>3.8428</c:v>
                </c:pt>
                <c:pt idx="132">
                  <c:v>3.8428</c:v>
                </c:pt>
                <c:pt idx="133">
                  <c:v>3.8428</c:v>
                </c:pt>
                <c:pt idx="134">
                  <c:v>3.8428</c:v>
                </c:pt>
                <c:pt idx="135">
                  <c:v>3.8428</c:v>
                </c:pt>
                <c:pt idx="136">
                  <c:v>3.8428</c:v>
                </c:pt>
                <c:pt idx="137">
                  <c:v>3.8428</c:v>
                </c:pt>
                <c:pt idx="138">
                  <c:v>3.8428</c:v>
                </c:pt>
                <c:pt idx="139">
                  <c:v>3.8428</c:v>
                </c:pt>
                <c:pt idx="140">
                  <c:v>3.8428</c:v>
                </c:pt>
                <c:pt idx="141">
                  <c:v>3.8428</c:v>
                </c:pt>
                <c:pt idx="142">
                  <c:v>3.8428</c:v>
                </c:pt>
                <c:pt idx="143">
                  <c:v>3.8428</c:v>
                </c:pt>
                <c:pt idx="144">
                  <c:v>3.8428</c:v>
                </c:pt>
                <c:pt idx="145">
                  <c:v>3.8428</c:v>
                </c:pt>
                <c:pt idx="146">
                  <c:v>3.8428</c:v>
                </c:pt>
                <c:pt idx="147">
                  <c:v>3.8428</c:v>
                </c:pt>
                <c:pt idx="148">
                  <c:v>3.8428</c:v>
                </c:pt>
                <c:pt idx="149">
                  <c:v>3.8428</c:v>
                </c:pt>
                <c:pt idx="150">
                  <c:v>3.8428</c:v>
                </c:pt>
                <c:pt idx="151">
                  <c:v>3.8428</c:v>
                </c:pt>
                <c:pt idx="152">
                  <c:v>3.8428</c:v>
                </c:pt>
                <c:pt idx="153">
                  <c:v>3.8428</c:v>
                </c:pt>
                <c:pt idx="154">
                  <c:v>3.8428</c:v>
                </c:pt>
                <c:pt idx="155">
                  <c:v>3.8428</c:v>
                </c:pt>
                <c:pt idx="156">
                  <c:v>3.8428</c:v>
                </c:pt>
                <c:pt idx="157">
                  <c:v>3.8428</c:v>
                </c:pt>
                <c:pt idx="158">
                  <c:v>3.8428</c:v>
                </c:pt>
                <c:pt idx="159">
                  <c:v>3.8428</c:v>
                </c:pt>
                <c:pt idx="160">
                  <c:v>3.8428</c:v>
                </c:pt>
                <c:pt idx="161">
                  <c:v>3.8428</c:v>
                </c:pt>
                <c:pt idx="162">
                  <c:v>3.8428</c:v>
                </c:pt>
                <c:pt idx="163">
                  <c:v>3.8428</c:v>
                </c:pt>
                <c:pt idx="164">
                  <c:v>3.8428</c:v>
                </c:pt>
                <c:pt idx="165">
                  <c:v>3.8428</c:v>
                </c:pt>
                <c:pt idx="166">
                  <c:v>3.8428</c:v>
                </c:pt>
                <c:pt idx="167">
                  <c:v>3.8428</c:v>
                </c:pt>
                <c:pt idx="168">
                  <c:v>3.8428</c:v>
                </c:pt>
                <c:pt idx="169">
                  <c:v>3.8428</c:v>
                </c:pt>
                <c:pt idx="170">
                  <c:v>3.8428</c:v>
                </c:pt>
                <c:pt idx="171">
                  <c:v>3.8428</c:v>
                </c:pt>
                <c:pt idx="172">
                  <c:v>3.8428</c:v>
                </c:pt>
                <c:pt idx="173">
                  <c:v>3.8428</c:v>
                </c:pt>
                <c:pt idx="174">
                  <c:v>3.8428</c:v>
                </c:pt>
                <c:pt idx="175">
                  <c:v>3.8428</c:v>
                </c:pt>
                <c:pt idx="176">
                  <c:v>3.8428</c:v>
                </c:pt>
                <c:pt idx="177">
                  <c:v>3.8428</c:v>
                </c:pt>
                <c:pt idx="178">
                  <c:v>3.8428</c:v>
                </c:pt>
                <c:pt idx="179">
                  <c:v>3.8428</c:v>
                </c:pt>
                <c:pt idx="180">
                  <c:v>3.8428</c:v>
                </c:pt>
                <c:pt idx="181">
                  <c:v>3.8428</c:v>
                </c:pt>
                <c:pt idx="182">
                  <c:v>3.8428</c:v>
                </c:pt>
                <c:pt idx="183">
                  <c:v>3.8428</c:v>
                </c:pt>
                <c:pt idx="184">
                  <c:v>3.8428</c:v>
                </c:pt>
                <c:pt idx="185">
                  <c:v>3.8428</c:v>
                </c:pt>
                <c:pt idx="186">
                  <c:v>3.8428</c:v>
                </c:pt>
                <c:pt idx="187">
                  <c:v>3.8428</c:v>
                </c:pt>
                <c:pt idx="188">
                  <c:v>3.8428</c:v>
                </c:pt>
                <c:pt idx="189">
                  <c:v>3.8428</c:v>
                </c:pt>
                <c:pt idx="190">
                  <c:v>3.8428</c:v>
                </c:pt>
                <c:pt idx="191">
                  <c:v>3.8428</c:v>
                </c:pt>
                <c:pt idx="192">
                  <c:v>3.8428</c:v>
                </c:pt>
                <c:pt idx="193">
                  <c:v>3.8428</c:v>
                </c:pt>
                <c:pt idx="194">
                  <c:v>3.8428</c:v>
                </c:pt>
                <c:pt idx="195">
                  <c:v>3.8428</c:v>
                </c:pt>
                <c:pt idx="196">
                  <c:v>3.8428</c:v>
                </c:pt>
                <c:pt idx="197">
                  <c:v>3.8428</c:v>
                </c:pt>
                <c:pt idx="198">
                  <c:v>3.8428</c:v>
                </c:pt>
                <c:pt idx="199">
                  <c:v>3.8428</c:v>
                </c:pt>
                <c:pt idx="200">
                  <c:v>3.8428</c:v>
                </c:pt>
                <c:pt idx="201">
                  <c:v>3.8428</c:v>
                </c:pt>
                <c:pt idx="202">
                  <c:v>3.8428</c:v>
                </c:pt>
                <c:pt idx="203">
                  <c:v>3.8428</c:v>
                </c:pt>
                <c:pt idx="204">
                  <c:v>3.8428</c:v>
                </c:pt>
                <c:pt idx="205">
                  <c:v>3.8428</c:v>
                </c:pt>
                <c:pt idx="206">
                  <c:v>3.8428</c:v>
                </c:pt>
                <c:pt idx="207">
                  <c:v>3.8428</c:v>
                </c:pt>
                <c:pt idx="208">
                  <c:v>3.8428</c:v>
                </c:pt>
                <c:pt idx="209">
                  <c:v>3.8428</c:v>
                </c:pt>
                <c:pt idx="210">
                  <c:v>3.8428</c:v>
                </c:pt>
                <c:pt idx="211">
                  <c:v>3.8428</c:v>
                </c:pt>
                <c:pt idx="212">
                  <c:v>3.8428</c:v>
                </c:pt>
                <c:pt idx="213">
                  <c:v>3.8428</c:v>
                </c:pt>
                <c:pt idx="214">
                  <c:v>3.8428</c:v>
                </c:pt>
                <c:pt idx="215">
                  <c:v>3.8428</c:v>
                </c:pt>
                <c:pt idx="216">
                  <c:v>3.8428</c:v>
                </c:pt>
                <c:pt idx="217">
                  <c:v>3.8428</c:v>
                </c:pt>
                <c:pt idx="218">
                  <c:v>3.8428</c:v>
                </c:pt>
                <c:pt idx="219">
                  <c:v>3.8428</c:v>
                </c:pt>
                <c:pt idx="220">
                  <c:v>3.8428</c:v>
                </c:pt>
                <c:pt idx="221">
                  <c:v>3.8428</c:v>
                </c:pt>
                <c:pt idx="222">
                  <c:v>3.8428</c:v>
                </c:pt>
                <c:pt idx="223">
                  <c:v>3.8428</c:v>
                </c:pt>
                <c:pt idx="224">
                  <c:v>3.8428</c:v>
                </c:pt>
                <c:pt idx="225">
                  <c:v>3.8428</c:v>
                </c:pt>
                <c:pt idx="226">
                  <c:v>3.8428</c:v>
                </c:pt>
                <c:pt idx="227">
                  <c:v>3.8428</c:v>
                </c:pt>
                <c:pt idx="228">
                  <c:v>3.8428</c:v>
                </c:pt>
                <c:pt idx="229">
                  <c:v>3.8428</c:v>
                </c:pt>
                <c:pt idx="230">
                  <c:v>3.8428</c:v>
                </c:pt>
                <c:pt idx="231">
                  <c:v>3.8428</c:v>
                </c:pt>
                <c:pt idx="232">
                  <c:v>3.8428</c:v>
                </c:pt>
              </c:numCache>
            </c:numRef>
          </c:val>
          <c:smooth val="0"/>
        </c:ser>
        <c:ser>
          <c:idx val="2"/>
          <c:order val="2"/>
          <c:tx>
            <c:strRef>
              <c:f>weekly!$I$1</c:f>
              <c:strCache>
                <c:ptCount val="1"/>
                <c:pt idx="0">
                  <c:v>Fibo_23.6</c:v>
                </c:pt>
              </c:strCache>
            </c:strRef>
          </c:tx>
          <c:marker>
            <c:symbol val="none"/>
          </c:marker>
          <c:val>
            <c:numRef>
              <c:f>weekly!$I$2:$I$234</c:f>
              <c:numCache>
                <c:formatCode>General</c:formatCode>
                <c:ptCount val="233"/>
                <c:pt idx="0">
                  <c:v>4.0088732</c:v>
                </c:pt>
                <c:pt idx="1">
                  <c:v>4.0088732</c:v>
                </c:pt>
                <c:pt idx="2">
                  <c:v>4.0088732</c:v>
                </c:pt>
                <c:pt idx="3">
                  <c:v>4.0088732</c:v>
                </c:pt>
                <c:pt idx="4">
                  <c:v>4.0088732</c:v>
                </c:pt>
                <c:pt idx="5">
                  <c:v>4.0088732</c:v>
                </c:pt>
                <c:pt idx="6">
                  <c:v>4.0088732</c:v>
                </c:pt>
                <c:pt idx="7">
                  <c:v>4.0088732</c:v>
                </c:pt>
                <c:pt idx="8">
                  <c:v>4.0088732</c:v>
                </c:pt>
                <c:pt idx="9">
                  <c:v>4.0088732</c:v>
                </c:pt>
                <c:pt idx="10">
                  <c:v>4.0088732</c:v>
                </c:pt>
                <c:pt idx="11">
                  <c:v>4.0088732</c:v>
                </c:pt>
                <c:pt idx="12">
                  <c:v>4.0088732</c:v>
                </c:pt>
                <c:pt idx="13">
                  <c:v>4.0088732</c:v>
                </c:pt>
                <c:pt idx="14">
                  <c:v>4.0088732</c:v>
                </c:pt>
                <c:pt idx="15">
                  <c:v>4.0088732</c:v>
                </c:pt>
                <c:pt idx="16">
                  <c:v>4.0088732</c:v>
                </c:pt>
                <c:pt idx="17">
                  <c:v>4.0088732</c:v>
                </c:pt>
                <c:pt idx="18">
                  <c:v>4.0088732</c:v>
                </c:pt>
                <c:pt idx="19">
                  <c:v>4.0088732</c:v>
                </c:pt>
                <c:pt idx="20">
                  <c:v>4.0088732</c:v>
                </c:pt>
                <c:pt idx="21">
                  <c:v>4.0088732</c:v>
                </c:pt>
                <c:pt idx="22">
                  <c:v>4.0088732</c:v>
                </c:pt>
                <c:pt idx="23">
                  <c:v>4.0088732</c:v>
                </c:pt>
                <c:pt idx="24">
                  <c:v>4.0088732</c:v>
                </c:pt>
                <c:pt idx="25">
                  <c:v>4.0088732</c:v>
                </c:pt>
                <c:pt idx="26">
                  <c:v>4.0088732</c:v>
                </c:pt>
                <c:pt idx="27">
                  <c:v>4.0088732</c:v>
                </c:pt>
                <c:pt idx="28">
                  <c:v>4.0088732</c:v>
                </c:pt>
                <c:pt idx="29">
                  <c:v>4.0088732</c:v>
                </c:pt>
                <c:pt idx="30">
                  <c:v>4.0088732</c:v>
                </c:pt>
                <c:pt idx="31">
                  <c:v>4.0088732</c:v>
                </c:pt>
                <c:pt idx="32">
                  <c:v>4.0088732</c:v>
                </c:pt>
                <c:pt idx="33">
                  <c:v>4.0088732</c:v>
                </c:pt>
                <c:pt idx="34">
                  <c:v>4.0088732</c:v>
                </c:pt>
                <c:pt idx="35">
                  <c:v>4.0088732</c:v>
                </c:pt>
                <c:pt idx="36">
                  <c:v>4.0088732</c:v>
                </c:pt>
                <c:pt idx="37">
                  <c:v>4.0088732</c:v>
                </c:pt>
                <c:pt idx="38">
                  <c:v>4.0088732</c:v>
                </c:pt>
                <c:pt idx="39">
                  <c:v>4.0088732</c:v>
                </c:pt>
                <c:pt idx="40">
                  <c:v>4.0088732</c:v>
                </c:pt>
                <c:pt idx="41">
                  <c:v>4.0088732</c:v>
                </c:pt>
                <c:pt idx="42">
                  <c:v>4.0088732</c:v>
                </c:pt>
                <c:pt idx="43">
                  <c:v>4.0088732</c:v>
                </c:pt>
                <c:pt idx="44">
                  <c:v>4.0088732</c:v>
                </c:pt>
                <c:pt idx="45">
                  <c:v>4.0088732</c:v>
                </c:pt>
                <c:pt idx="46">
                  <c:v>4.0088732</c:v>
                </c:pt>
                <c:pt idx="47">
                  <c:v>4.0088732</c:v>
                </c:pt>
                <c:pt idx="48">
                  <c:v>4.0088732</c:v>
                </c:pt>
                <c:pt idx="49">
                  <c:v>4.0088732</c:v>
                </c:pt>
                <c:pt idx="50">
                  <c:v>4.0088732</c:v>
                </c:pt>
                <c:pt idx="51">
                  <c:v>4.0088732</c:v>
                </c:pt>
                <c:pt idx="52">
                  <c:v>4.0088732</c:v>
                </c:pt>
                <c:pt idx="53">
                  <c:v>4.0088732</c:v>
                </c:pt>
                <c:pt idx="54">
                  <c:v>4.0088732</c:v>
                </c:pt>
                <c:pt idx="55">
                  <c:v>4.0088732</c:v>
                </c:pt>
                <c:pt idx="56">
                  <c:v>4.0088732</c:v>
                </c:pt>
                <c:pt idx="57">
                  <c:v>4.0088732</c:v>
                </c:pt>
                <c:pt idx="58">
                  <c:v>4.0088732</c:v>
                </c:pt>
                <c:pt idx="59">
                  <c:v>4.0088732</c:v>
                </c:pt>
                <c:pt idx="60">
                  <c:v>4.0088732</c:v>
                </c:pt>
                <c:pt idx="61">
                  <c:v>4.0088732</c:v>
                </c:pt>
                <c:pt idx="62">
                  <c:v>4.0088732</c:v>
                </c:pt>
                <c:pt idx="63">
                  <c:v>4.0088732</c:v>
                </c:pt>
                <c:pt idx="64">
                  <c:v>4.0088732</c:v>
                </c:pt>
                <c:pt idx="65">
                  <c:v>4.0088732</c:v>
                </c:pt>
                <c:pt idx="66">
                  <c:v>4.0088732</c:v>
                </c:pt>
                <c:pt idx="67">
                  <c:v>4.0088732</c:v>
                </c:pt>
                <c:pt idx="68">
                  <c:v>4.0088732</c:v>
                </c:pt>
                <c:pt idx="69">
                  <c:v>4.0088732</c:v>
                </c:pt>
                <c:pt idx="70">
                  <c:v>4.0088732</c:v>
                </c:pt>
                <c:pt idx="71">
                  <c:v>4.0088732</c:v>
                </c:pt>
                <c:pt idx="72">
                  <c:v>4.0088732</c:v>
                </c:pt>
                <c:pt idx="73">
                  <c:v>4.0088732</c:v>
                </c:pt>
                <c:pt idx="74">
                  <c:v>4.0088732</c:v>
                </c:pt>
                <c:pt idx="75">
                  <c:v>4.0088732</c:v>
                </c:pt>
                <c:pt idx="76">
                  <c:v>4.0088732</c:v>
                </c:pt>
                <c:pt idx="77">
                  <c:v>4.0088732</c:v>
                </c:pt>
                <c:pt idx="78">
                  <c:v>4.0088732</c:v>
                </c:pt>
                <c:pt idx="79">
                  <c:v>4.0088732</c:v>
                </c:pt>
                <c:pt idx="80">
                  <c:v>4.0088732</c:v>
                </c:pt>
                <c:pt idx="81">
                  <c:v>4.0088732</c:v>
                </c:pt>
                <c:pt idx="82">
                  <c:v>4.0088732</c:v>
                </c:pt>
                <c:pt idx="83">
                  <c:v>4.0088732</c:v>
                </c:pt>
                <c:pt idx="84">
                  <c:v>4.0088732</c:v>
                </c:pt>
                <c:pt idx="85">
                  <c:v>4.0088732</c:v>
                </c:pt>
                <c:pt idx="86">
                  <c:v>4.0088732</c:v>
                </c:pt>
                <c:pt idx="87">
                  <c:v>4.0088732</c:v>
                </c:pt>
                <c:pt idx="88">
                  <c:v>4.0088732</c:v>
                </c:pt>
                <c:pt idx="89">
                  <c:v>4.0088732</c:v>
                </c:pt>
                <c:pt idx="90">
                  <c:v>4.0088732</c:v>
                </c:pt>
                <c:pt idx="91">
                  <c:v>4.0088732</c:v>
                </c:pt>
                <c:pt idx="92">
                  <c:v>4.0088732</c:v>
                </c:pt>
                <c:pt idx="93">
                  <c:v>4.0088732</c:v>
                </c:pt>
                <c:pt idx="94">
                  <c:v>4.0088732</c:v>
                </c:pt>
                <c:pt idx="95">
                  <c:v>4.0088732</c:v>
                </c:pt>
                <c:pt idx="96">
                  <c:v>4.0088732</c:v>
                </c:pt>
                <c:pt idx="97">
                  <c:v>4.0088732</c:v>
                </c:pt>
                <c:pt idx="98">
                  <c:v>4.0088732</c:v>
                </c:pt>
                <c:pt idx="99">
                  <c:v>4.0088732</c:v>
                </c:pt>
                <c:pt idx="100">
                  <c:v>4.0088732</c:v>
                </c:pt>
                <c:pt idx="101">
                  <c:v>4.0088732</c:v>
                </c:pt>
                <c:pt idx="102">
                  <c:v>4.0088732</c:v>
                </c:pt>
                <c:pt idx="103">
                  <c:v>4.0088732</c:v>
                </c:pt>
                <c:pt idx="104">
                  <c:v>4.0088732</c:v>
                </c:pt>
                <c:pt idx="105">
                  <c:v>4.0088732</c:v>
                </c:pt>
                <c:pt idx="106">
                  <c:v>4.0088732</c:v>
                </c:pt>
                <c:pt idx="107">
                  <c:v>4.0088732</c:v>
                </c:pt>
                <c:pt idx="108">
                  <c:v>4.0088732</c:v>
                </c:pt>
                <c:pt idx="109">
                  <c:v>4.0088732</c:v>
                </c:pt>
                <c:pt idx="110">
                  <c:v>4.0088732</c:v>
                </c:pt>
                <c:pt idx="111">
                  <c:v>4.0088732</c:v>
                </c:pt>
                <c:pt idx="112">
                  <c:v>4.0088732</c:v>
                </c:pt>
                <c:pt idx="113">
                  <c:v>4.0088732</c:v>
                </c:pt>
                <c:pt idx="114">
                  <c:v>4.0088732</c:v>
                </c:pt>
                <c:pt idx="115">
                  <c:v>4.0088732</c:v>
                </c:pt>
                <c:pt idx="116">
                  <c:v>4.0088732</c:v>
                </c:pt>
                <c:pt idx="117">
                  <c:v>4.0088732</c:v>
                </c:pt>
                <c:pt idx="118">
                  <c:v>4.0088732</c:v>
                </c:pt>
                <c:pt idx="119">
                  <c:v>4.0088732</c:v>
                </c:pt>
                <c:pt idx="120">
                  <c:v>4.0088732</c:v>
                </c:pt>
                <c:pt idx="121">
                  <c:v>4.0088732</c:v>
                </c:pt>
                <c:pt idx="122">
                  <c:v>4.0088732</c:v>
                </c:pt>
                <c:pt idx="123">
                  <c:v>4.0088732</c:v>
                </c:pt>
                <c:pt idx="124">
                  <c:v>4.0088732</c:v>
                </c:pt>
                <c:pt idx="125">
                  <c:v>4.0088732</c:v>
                </c:pt>
                <c:pt idx="126">
                  <c:v>4.0088732</c:v>
                </c:pt>
                <c:pt idx="127">
                  <c:v>4.0088732</c:v>
                </c:pt>
                <c:pt idx="128">
                  <c:v>4.0088732</c:v>
                </c:pt>
                <c:pt idx="129">
                  <c:v>4.0088732</c:v>
                </c:pt>
                <c:pt idx="130">
                  <c:v>4.0088732</c:v>
                </c:pt>
                <c:pt idx="131">
                  <c:v>4.0088732</c:v>
                </c:pt>
                <c:pt idx="132">
                  <c:v>4.0088732</c:v>
                </c:pt>
                <c:pt idx="133">
                  <c:v>4.0088732</c:v>
                </c:pt>
                <c:pt idx="134">
                  <c:v>4.0088732</c:v>
                </c:pt>
                <c:pt idx="135">
                  <c:v>4.0088732</c:v>
                </c:pt>
                <c:pt idx="136">
                  <c:v>4.0088732</c:v>
                </c:pt>
                <c:pt idx="137">
                  <c:v>4.0088732</c:v>
                </c:pt>
                <c:pt idx="138">
                  <c:v>4.0088732</c:v>
                </c:pt>
                <c:pt idx="139">
                  <c:v>4.0088732</c:v>
                </c:pt>
                <c:pt idx="140">
                  <c:v>4.0088732</c:v>
                </c:pt>
                <c:pt idx="141">
                  <c:v>4.0088732</c:v>
                </c:pt>
                <c:pt idx="142">
                  <c:v>4.0088732</c:v>
                </c:pt>
                <c:pt idx="143">
                  <c:v>4.0088732</c:v>
                </c:pt>
                <c:pt idx="144">
                  <c:v>4.0088732</c:v>
                </c:pt>
                <c:pt idx="145">
                  <c:v>4.0088732</c:v>
                </c:pt>
                <c:pt idx="146">
                  <c:v>4.0088732</c:v>
                </c:pt>
                <c:pt idx="147">
                  <c:v>4.0088732</c:v>
                </c:pt>
                <c:pt idx="148">
                  <c:v>4.0088732</c:v>
                </c:pt>
                <c:pt idx="149">
                  <c:v>4.0088732</c:v>
                </c:pt>
                <c:pt idx="150">
                  <c:v>4.0088732</c:v>
                </c:pt>
                <c:pt idx="151">
                  <c:v>4.0088732</c:v>
                </c:pt>
                <c:pt idx="152">
                  <c:v>4.0088732</c:v>
                </c:pt>
                <c:pt idx="153">
                  <c:v>4.0088732</c:v>
                </c:pt>
                <c:pt idx="154">
                  <c:v>4.0088732</c:v>
                </c:pt>
                <c:pt idx="155">
                  <c:v>4.0088732</c:v>
                </c:pt>
                <c:pt idx="156">
                  <c:v>4.0088732</c:v>
                </c:pt>
                <c:pt idx="157">
                  <c:v>4.0088732</c:v>
                </c:pt>
                <c:pt idx="158">
                  <c:v>4.0088732</c:v>
                </c:pt>
                <c:pt idx="159">
                  <c:v>4.0088732</c:v>
                </c:pt>
                <c:pt idx="160">
                  <c:v>4.0088732</c:v>
                </c:pt>
                <c:pt idx="161">
                  <c:v>4.0088732</c:v>
                </c:pt>
                <c:pt idx="162">
                  <c:v>4.0088732</c:v>
                </c:pt>
                <c:pt idx="163">
                  <c:v>4.0088732</c:v>
                </c:pt>
                <c:pt idx="164">
                  <c:v>4.0088732</c:v>
                </c:pt>
                <c:pt idx="165">
                  <c:v>4.0088732</c:v>
                </c:pt>
                <c:pt idx="166">
                  <c:v>4.0088732</c:v>
                </c:pt>
                <c:pt idx="167">
                  <c:v>4.0088732</c:v>
                </c:pt>
                <c:pt idx="168">
                  <c:v>4.0088732</c:v>
                </c:pt>
                <c:pt idx="169">
                  <c:v>4.0088732</c:v>
                </c:pt>
                <c:pt idx="170">
                  <c:v>4.0088732</c:v>
                </c:pt>
                <c:pt idx="171">
                  <c:v>4.0088732</c:v>
                </c:pt>
                <c:pt idx="172">
                  <c:v>4.0088732</c:v>
                </c:pt>
                <c:pt idx="173">
                  <c:v>4.0088732</c:v>
                </c:pt>
                <c:pt idx="174">
                  <c:v>4.0088732</c:v>
                </c:pt>
                <c:pt idx="175">
                  <c:v>4.0088732</c:v>
                </c:pt>
                <c:pt idx="176">
                  <c:v>4.0088732</c:v>
                </c:pt>
                <c:pt idx="177">
                  <c:v>4.0088732</c:v>
                </c:pt>
                <c:pt idx="178">
                  <c:v>4.0088732</c:v>
                </c:pt>
                <c:pt idx="179">
                  <c:v>4.0088732</c:v>
                </c:pt>
                <c:pt idx="180">
                  <c:v>4.0088732</c:v>
                </c:pt>
                <c:pt idx="181">
                  <c:v>4.0088732</c:v>
                </c:pt>
                <c:pt idx="182">
                  <c:v>4.0088732</c:v>
                </c:pt>
                <c:pt idx="183">
                  <c:v>4.0088732</c:v>
                </c:pt>
                <c:pt idx="184">
                  <c:v>4.0088732</c:v>
                </c:pt>
                <c:pt idx="185">
                  <c:v>4.0088732</c:v>
                </c:pt>
                <c:pt idx="186">
                  <c:v>4.0088732</c:v>
                </c:pt>
                <c:pt idx="187">
                  <c:v>4.0088732</c:v>
                </c:pt>
                <c:pt idx="188">
                  <c:v>4.0088732</c:v>
                </c:pt>
                <c:pt idx="189">
                  <c:v>4.0088732</c:v>
                </c:pt>
                <c:pt idx="190">
                  <c:v>4.0088732</c:v>
                </c:pt>
                <c:pt idx="191">
                  <c:v>4.0088732</c:v>
                </c:pt>
                <c:pt idx="192">
                  <c:v>4.0088732</c:v>
                </c:pt>
                <c:pt idx="193">
                  <c:v>4.0088732</c:v>
                </c:pt>
                <c:pt idx="194">
                  <c:v>4.0088732</c:v>
                </c:pt>
                <c:pt idx="195">
                  <c:v>4.0088732</c:v>
                </c:pt>
                <c:pt idx="196">
                  <c:v>4.0088732</c:v>
                </c:pt>
                <c:pt idx="197">
                  <c:v>4.0088732</c:v>
                </c:pt>
                <c:pt idx="198">
                  <c:v>4.0088732</c:v>
                </c:pt>
                <c:pt idx="199">
                  <c:v>4.0088732</c:v>
                </c:pt>
                <c:pt idx="200">
                  <c:v>4.0088732</c:v>
                </c:pt>
                <c:pt idx="201">
                  <c:v>4.0088732</c:v>
                </c:pt>
                <c:pt idx="202">
                  <c:v>4.0088732</c:v>
                </c:pt>
                <c:pt idx="203">
                  <c:v>4.0088732</c:v>
                </c:pt>
                <c:pt idx="204">
                  <c:v>4.0088732</c:v>
                </c:pt>
                <c:pt idx="205">
                  <c:v>4.0088732</c:v>
                </c:pt>
                <c:pt idx="206">
                  <c:v>4.0088732</c:v>
                </c:pt>
                <c:pt idx="207">
                  <c:v>4.0088732</c:v>
                </c:pt>
                <c:pt idx="208">
                  <c:v>4.0088732</c:v>
                </c:pt>
                <c:pt idx="209">
                  <c:v>4.0088732</c:v>
                </c:pt>
                <c:pt idx="210">
                  <c:v>4.0088732</c:v>
                </c:pt>
                <c:pt idx="211">
                  <c:v>4.0088732</c:v>
                </c:pt>
                <c:pt idx="212">
                  <c:v>4.0088732</c:v>
                </c:pt>
                <c:pt idx="213">
                  <c:v>4.0088732</c:v>
                </c:pt>
                <c:pt idx="214">
                  <c:v>4.0088732</c:v>
                </c:pt>
                <c:pt idx="215">
                  <c:v>4.0088732</c:v>
                </c:pt>
                <c:pt idx="216">
                  <c:v>4.0088732</c:v>
                </c:pt>
                <c:pt idx="217">
                  <c:v>4.0088732</c:v>
                </c:pt>
                <c:pt idx="218">
                  <c:v>4.0088732</c:v>
                </c:pt>
                <c:pt idx="219">
                  <c:v>4.0088732</c:v>
                </c:pt>
                <c:pt idx="220">
                  <c:v>4.0088732</c:v>
                </c:pt>
                <c:pt idx="221">
                  <c:v>4.0088732</c:v>
                </c:pt>
                <c:pt idx="222">
                  <c:v>4.0088732</c:v>
                </c:pt>
                <c:pt idx="223">
                  <c:v>4.0088732</c:v>
                </c:pt>
                <c:pt idx="224">
                  <c:v>4.0088732</c:v>
                </c:pt>
                <c:pt idx="225">
                  <c:v>4.0088732</c:v>
                </c:pt>
                <c:pt idx="226">
                  <c:v>4.0088732</c:v>
                </c:pt>
                <c:pt idx="227">
                  <c:v>4.0088732</c:v>
                </c:pt>
                <c:pt idx="228">
                  <c:v>4.0088732</c:v>
                </c:pt>
                <c:pt idx="229">
                  <c:v>4.0088732</c:v>
                </c:pt>
                <c:pt idx="230">
                  <c:v>4.0088732</c:v>
                </c:pt>
                <c:pt idx="231">
                  <c:v>4.0088732</c:v>
                </c:pt>
                <c:pt idx="232">
                  <c:v>4.0088732</c:v>
                </c:pt>
              </c:numCache>
            </c:numRef>
          </c:val>
          <c:smooth val="0"/>
        </c:ser>
        <c:ser>
          <c:idx val="3"/>
          <c:order val="3"/>
          <c:tx>
            <c:strRef>
              <c:f>weekly!$J$1</c:f>
              <c:strCache>
                <c:ptCount val="1"/>
                <c:pt idx="0">
                  <c:v>Fibo_38.2</c:v>
                </c:pt>
              </c:strCache>
            </c:strRef>
          </c:tx>
          <c:marker>
            <c:symbol val="none"/>
          </c:marker>
          <c:val>
            <c:numRef>
              <c:f>weekly!$J$2:$J$234</c:f>
              <c:numCache>
                <c:formatCode>General</c:formatCode>
                <c:ptCount val="233"/>
                <c:pt idx="0">
                  <c:v>4.1116134000000004</c:v>
                </c:pt>
                <c:pt idx="1">
                  <c:v>4.1116134000000004</c:v>
                </c:pt>
                <c:pt idx="2">
                  <c:v>4.1116134000000004</c:v>
                </c:pt>
                <c:pt idx="3">
                  <c:v>4.1116134000000004</c:v>
                </c:pt>
                <c:pt idx="4">
                  <c:v>4.1116134000000004</c:v>
                </c:pt>
                <c:pt idx="5">
                  <c:v>4.1116134000000004</c:v>
                </c:pt>
                <c:pt idx="6">
                  <c:v>4.1116134000000004</c:v>
                </c:pt>
                <c:pt idx="7">
                  <c:v>4.1116134000000004</c:v>
                </c:pt>
                <c:pt idx="8">
                  <c:v>4.1116134000000004</c:v>
                </c:pt>
                <c:pt idx="9">
                  <c:v>4.1116134000000004</c:v>
                </c:pt>
                <c:pt idx="10">
                  <c:v>4.1116134000000004</c:v>
                </c:pt>
                <c:pt idx="11">
                  <c:v>4.1116134000000004</c:v>
                </c:pt>
                <c:pt idx="12">
                  <c:v>4.1116134000000004</c:v>
                </c:pt>
                <c:pt idx="13">
                  <c:v>4.1116134000000004</c:v>
                </c:pt>
                <c:pt idx="14">
                  <c:v>4.1116134000000004</c:v>
                </c:pt>
                <c:pt idx="15">
                  <c:v>4.1116134000000004</c:v>
                </c:pt>
                <c:pt idx="16">
                  <c:v>4.1116134000000004</c:v>
                </c:pt>
                <c:pt idx="17">
                  <c:v>4.1116134000000004</c:v>
                </c:pt>
                <c:pt idx="18">
                  <c:v>4.1116134000000004</c:v>
                </c:pt>
                <c:pt idx="19">
                  <c:v>4.1116134000000004</c:v>
                </c:pt>
                <c:pt idx="20">
                  <c:v>4.1116134000000004</c:v>
                </c:pt>
                <c:pt idx="21">
                  <c:v>4.1116134000000004</c:v>
                </c:pt>
                <c:pt idx="22">
                  <c:v>4.1116134000000004</c:v>
                </c:pt>
                <c:pt idx="23">
                  <c:v>4.1116134000000004</c:v>
                </c:pt>
                <c:pt idx="24">
                  <c:v>4.1116134000000004</c:v>
                </c:pt>
                <c:pt idx="25">
                  <c:v>4.1116134000000004</c:v>
                </c:pt>
                <c:pt idx="26">
                  <c:v>4.1116134000000004</c:v>
                </c:pt>
                <c:pt idx="27">
                  <c:v>4.1116134000000004</c:v>
                </c:pt>
                <c:pt idx="28">
                  <c:v>4.1116134000000004</c:v>
                </c:pt>
                <c:pt idx="29">
                  <c:v>4.1116134000000004</c:v>
                </c:pt>
                <c:pt idx="30">
                  <c:v>4.1116134000000004</c:v>
                </c:pt>
                <c:pt idx="31">
                  <c:v>4.1116134000000004</c:v>
                </c:pt>
                <c:pt idx="32">
                  <c:v>4.1116134000000004</c:v>
                </c:pt>
                <c:pt idx="33">
                  <c:v>4.1116134000000004</c:v>
                </c:pt>
                <c:pt idx="34">
                  <c:v>4.1116134000000004</c:v>
                </c:pt>
                <c:pt idx="35">
                  <c:v>4.1116134000000004</c:v>
                </c:pt>
                <c:pt idx="36">
                  <c:v>4.1116134000000004</c:v>
                </c:pt>
                <c:pt idx="37">
                  <c:v>4.1116134000000004</c:v>
                </c:pt>
                <c:pt idx="38">
                  <c:v>4.1116134000000004</c:v>
                </c:pt>
                <c:pt idx="39">
                  <c:v>4.1116134000000004</c:v>
                </c:pt>
                <c:pt idx="40">
                  <c:v>4.1116134000000004</c:v>
                </c:pt>
                <c:pt idx="41">
                  <c:v>4.1116134000000004</c:v>
                </c:pt>
                <c:pt idx="42">
                  <c:v>4.1116134000000004</c:v>
                </c:pt>
                <c:pt idx="43">
                  <c:v>4.1116134000000004</c:v>
                </c:pt>
                <c:pt idx="44">
                  <c:v>4.1116134000000004</c:v>
                </c:pt>
                <c:pt idx="45">
                  <c:v>4.1116134000000004</c:v>
                </c:pt>
                <c:pt idx="46">
                  <c:v>4.1116134000000004</c:v>
                </c:pt>
                <c:pt idx="47">
                  <c:v>4.1116134000000004</c:v>
                </c:pt>
                <c:pt idx="48">
                  <c:v>4.1116134000000004</c:v>
                </c:pt>
                <c:pt idx="49">
                  <c:v>4.1116134000000004</c:v>
                </c:pt>
                <c:pt idx="50">
                  <c:v>4.1116134000000004</c:v>
                </c:pt>
                <c:pt idx="51">
                  <c:v>4.1116134000000004</c:v>
                </c:pt>
                <c:pt idx="52">
                  <c:v>4.1116134000000004</c:v>
                </c:pt>
                <c:pt idx="53">
                  <c:v>4.1116134000000004</c:v>
                </c:pt>
                <c:pt idx="54">
                  <c:v>4.1116134000000004</c:v>
                </c:pt>
                <c:pt idx="55">
                  <c:v>4.1116134000000004</c:v>
                </c:pt>
                <c:pt idx="56">
                  <c:v>4.1116134000000004</c:v>
                </c:pt>
                <c:pt idx="57">
                  <c:v>4.1116134000000004</c:v>
                </c:pt>
                <c:pt idx="58">
                  <c:v>4.1116134000000004</c:v>
                </c:pt>
                <c:pt idx="59">
                  <c:v>4.1116134000000004</c:v>
                </c:pt>
                <c:pt idx="60">
                  <c:v>4.1116134000000004</c:v>
                </c:pt>
                <c:pt idx="61">
                  <c:v>4.1116134000000004</c:v>
                </c:pt>
                <c:pt idx="62">
                  <c:v>4.1116134000000004</c:v>
                </c:pt>
                <c:pt idx="63">
                  <c:v>4.1116134000000004</c:v>
                </c:pt>
                <c:pt idx="64">
                  <c:v>4.1116134000000004</c:v>
                </c:pt>
                <c:pt idx="65">
                  <c:v>4.1116134000000004</c:v>
                </c:pt>
                <c:pt idx="66">
                  <c:v>4.1116134000000004</c:v>
                </c:pt>
                <c:pt idx="67">
                  <c:v>4.1116134000000004</c:v>
                </c:pt>
                <c:pt idx="68">
                  <c:v>4.1116134000000004</c:v>
                </c:pt>
                <c:pt idx="69">
                  <c:v>4.1116134000000004</c:v>
                </c:pt>
                <c:pt idx="70">
                  <c:v>4.1116134000000004</c:v>
                </c:pt>
                <c:pt idx="71">
                  <c:v>4.1116134000000004</c:v>
                </c:pt>
                <c:pt idx="72">
                  <c:v>4.1116134000000004</c:v>
                </c:pt>
                <c:pt idx="73">
                  <c:v>4.1116134000000004</c:v>
                </c:pt>
                <c:pt idx="74">
                  <c:v>4.1116134000000004</c:v>
                </c:pt>
                <c:pt idx="75">
                  <c:v>4.1116134000000004</c:v>
                </c:pt>
                <c:pt idx="76">
                  <c:v>4.1116134000000004</c:v>
                </c:pt>
                <c:pt idx="77">
                  <c:v>4.1116134000000004</c:v>
                </c:pt>
                <c:pt idx="78">
                  <c:v>4.1116134000000004</c:v>
                </c:pt>
                <c:pt idx="79">
                  <c:v>4.1116134000000004</c:v>
                </c:pt>
                <c:pt idx="80">
                  <c:v>4.1116134000000004</c:v>
                </c:pt>
                <c:pt idx="81">
                  <c:v>4.1116134000000004</c:v>
                </c:pt>
                <c:pt idx="82">
                  <c:v>4.1116134000000004</c:v>
                </c:pt>
                <c:pt idx="83">
                  <c:v>4.1116134000000004</c:v>
                </c:pt>
                <c:pt idx="84">
                  <c:v>4.1116134000000004</c:v>
                </c:pt>
                <c:pt idx="85">
                  <c:v>4.1116134000000004</c:v>
                </c:pt>
                <c:pt idx="86">
                  <c:v>4.1116134000000004</c:v>
                </c:pt>
                <c:pt idx="87">
                  <c:v>4.1116134000000004</c:v>
                </c:pt>
                <c:pt idx="88">
                  <c:v>4.1116134000000004</c:v>
                </c:pt>
                <c:pt idx="89">
                  <c:v>4.1116134000000004</c:v>
                </c:pt>
                <c:pt idx="90">
                  <c:v>4.1116134000000004</c:v>
                </c:pt>
                <c:pt idx="91">
                  <c:v>4.1116134000000004</c:v>
                </c:pt>
                <c:pt idx="92">
                  <c:v>4.1116134000000004</c:v>
                </c:pt>
                <c:pt idx="93">
                  <c:v>4.1116134000000004</c:v>
                </c:pt>
                <c:pt idx="94">
                  <c:v>4.1116134000000004</c:v>
                </c:pt>
                <c:pt idx="95">
                  <c:v>4.1116134000000004</c:v>
                </c:pt>
                <c:pt idx="96">
                  <c:v>4.1116134000000004</c:v>
                </c:pt>
                <c:pt idx="97">
                  <c:v>4.1116134000000004</c:v>
                </c:pt>
                <c:pt idx="98">
                  <c:v>4.1116134000000004</c:v>
                </c:pt>
                <c:pt idx="99">
                  <c:v>4.1116134000000004</c:v>
                </c:pt>
                <c:pt idx="100">
                  <c:v>4.1116134000000004</c:v>
                </c:pt>
                <c:pt idx="101">
                  <c:v>4.1116134000000004</c:v>
                </c:pt>
                <c:pt idx="102">
                  <c:v>4.1116134000000004</c:v>
                </c:pt>
                <c:pt idx="103">
                  <c:v>4.1116134000000004</c:v>
                </c:pt>
                <c:pt idx="104">
                  <c:v>4.1116134000000004</c:v>
                </c:pt>
                <c:pt idx="105">
                  <c:v>4.1116134000000004</c:v>
                </c:pt>
                <c:pt idx="106">
                  <c:v>4.1116134000000004</c:v>
                </c:pt>
                <c:pt idx="107">
                  <c:v>4.1116134000000004</c:v>
                </c:pt>
                <c:pt idx="108">
                  <c:v>4.1116134000000004</c:v>
                </c:pt>
                <c:pt idx="109">
                  <c:v>4.1116134000000004</c:v>
                </c:pt>
                <c:pt idx="110">
                  <c:v>4.1116134000000004</c:v>
                </c:pt>
                <c:pt idx="111">
                  <c:v>4.1116134000000004</c:v>
                </c:pt>
                <c:pt idx="112">
                  <c:v>4.1116134000000004</c:v>
                </c:pt>
                <c:pt idx="113">
                  <c:v>4.1116134000000004</c:v>
                </c:pt>
                <c:pt idx="114">
                  <c:v>4.1116134000000004</c:v>
                </c:pt>
                <c:pt idx="115">
                  <c:v>4.1116134000000004</c:v>
                </c:pt>
                <c:pt idx="116">
                  <c:v>4.1116134000000004</c:v>
                </c:pt>
                <c:pt idx="117">
                  <c:v>4.1116134000000004</c:v>
                </c:pt>
                <c:pt idx="118">
                  <c:v>4.1116134000000004</c:v>
                </c:pt>
                <c:pt idx="119">
                  <c:v>4.1116134000000004</c:v>
                </c:pt>
                <c:pt idx="120">
                  <c:v>4.1116134000000004</c:v>
                </c:pt>
                <c:pt idx="121">
                  <c:v>4.1116134000000004</c:v>
                </c:pt>
                <c:pt idx="122">
                  <c:v>4.1116134000000004</c:v>
                </c:pt>
                <c:pt idx="123">
                  <c:v>4.1116134000000004</c:v>
                </c:pt>
                <c:pt idx="124">
                  <c:v>4.1116134000000004</c:v>
                </c:pt>
                <c:pt idx="125">
                  <c:v>4.1116134000000004</c:v>
                </c:pt>
                <c:pt idx="126">
                  <c:v>4.1116134000000004</c:v>
                </c:pt>
                <c:pt idx="127">
                  <c:v>4.1116134000000004</c:v>
                </c:pt>
                <c:pt idx="128">
                  <c:v>4.1116134000000004</c:v>
                </c:pt>
                <c:pt idx="129">
                  <c:v>4.1116134000000004</c:v>
                </c:pt>
                <c:pt idx="130">
                  <c:v>4.1116134000000004</c:v>
                </c:pt>
                <c:pt idx="131">
                  <c:v>4.1116134000000004</c:v>
                </c:pt>
                <c:pt idx="132">
                  <c:v>4.1116134000000004</c:v>
                </c:pt>
                <c:pt idx="133">
                  <c:v>4.1116134000000004</c:v>
                </c:pt>
                <c:pt idx="134">
                  <c:v>4.1116134000000004</c:v>
                </c:pt>
                <c:pt idx="135">
                  <c:v>4.1116134000000004</c:v>
                </c:pt>
                <c:pt idx="136">
                  <c:v>4.1116134000000004</c:v>
                </c:pt>
                <c:pt idx="137">
                  <c:v>4.1116134000000004</c:v>
                </c:pt>
                <c:pt idx="138">
                  <c:v>4.1116134000000004</c:v>
                </c:pt>
                <c:pt idx="139">
                  <c:v>4.1116134000000004</c:v>
                </c:pt>
                <c:pt idx="140">
                  <c:v>4.1116134000000004</c:v>
                </c:pt>
                <c:pt idx="141">
                  <c:v>4.1116134000000004</c:v>
                </c:pt>
                <c:pt idx="142">
                  <c:v>4.1116134000000004</c:v>
                </c:pt>
                <c:pt idx="143">
                  <c:v>4.1116134000000004</c:v>
                </c:pt>
                <c:pt idx="144">
                  <c:v>4.1116134000000004</c:v>
                </c:pt>
                <c:pt idx="145">
                  <c:v>4.1116134000000004</c:v>
                </c:pt>
                <c:pt idx="146">
                  <c:v>4.1116134000000004</c:v>
                </c:pt>
                <c:pt idx="147">
                  <c:v>4.1116134000000004</c:v>
                </c:pt>
                <c:pt idx="148">
                  <c:v>4.1116134000000004</c:v>
                </c:pt>
                <c:pt idx="149">
                  <c:v>4.1116134000000004</c:v>
                </c:pt>
                <c:pt idx="150">
                  <c:v>4.1116134000000004</c:v>
                </c:pt>
                <c:pt idx="151">
                  <c:v>4.1116134000000004</c:v>
                </c:pt>
                <c:pt idx="152">
                  <c:v>4.1116134000000004</c:v>
                </c:pt>
                <c:pt idx="153">
                  <c:v>4.1116134000000004</c:v>
                </c:pt>
                <c:pt idx="154">
                  <c:v>4.1116134000000004</c:v>
                </c:pt>
                <c:pt idx="155">
                  <c:v>4.1116134000000004</c:v>
                </c:pt>
                <c:pt idx="156">
                  <c:v>4.1116134000000004</c:v>
                </c:pt>
                <c:pt idx="157">
                  <c:v>4.1116134000000004</c:v>
                </c:pt>
                <c:pt idx="158">
                  <c:v>4.1116134000000004</c:v>
                </c:pt>
                <c:pt idx="159">
                  <c:v>4.1116134000000004</c:v>
                </c:pt>
                <c:pt idx="160">
                  <c:v>4.1116134000000004</c:v>
                </c:pt>
                <c:pt idx="161">
                  <c:v>4.1116134000000004</c:v>
                </c:pt>
                <c:pt idx="162">
                  <c:v>4.1116134000000004</c:v>
                </c:pt>
                <c:pt idx="163">
                  <c:v>4.1116134000000004</c:v>
                </c:pt>
                <c:pt idx="164">
                  <c:v>4.1116134000000004</c:v>
                </c:pt>
                <c:pt idx="165">
                  <c:v>4.1116134000000004</c:v>
                </c:pt>
                <c:pt idx="166">
                  <c:v>4.1116134000000004</c:v>
                </c:pt>
                <c:pt idx="167">
                  <c:v>4.1116134000000004</c:v>
                </c:pt>
                <c:pt idx="168">
                  <c:v>4.1116134000000004</c:v>
                </c:pt>
                <c:pt idx="169">
                  <c:v>4.1116134000000004</c:v>
                </c:pt>
                <c:pt idx="170">
                  <c:v>4.1116134000000004</c:v>
                </c:pt>
                <c:pt idx="171">
                  <c:v>4.1116134000000004</c:v>
                </c:pt>
                <c:pt idx="172">
                  <c:v>4.1116134000000004</c:v>
                </c:pt>
                <c:pt idx="173">
                  <c:v>4.1116134000000004</c:v>
                </c:pt>
                <c:pt idx="174">
                  <c:v>4.1116134000000004</c:v>
                </c:pt>
                <c:pt idx="175">
                  <c:v>4.1116134000000004</c:v>
                </c:pt>
                <c:pt idx="176">
                  <c:v>4.1116134000000004</c:v>
                </c:pt>
                <c:pt idx="177">
                  <c:v>4.1116134000000004</c:v>
                </c:pt>
                <c:pt idx="178">
                  <c:v>4.1116134000000004</c:v>
                </c:pt>
                <c:pt idx="179">
                  <c:v>4.1116134000000004</c:v>
                </c:pt>
                <c:pt idx="180">
                  <c:v>4.1116134000000004</c:v>
                </c:pt>
                <c:pt idx="181">
                  <c:v>4.1116134000000004</c:v>
                </c:pt>
                <c:pt idx="182">
                  <c:v>4.1116134000000004</c:v>
                </c:pt>
                <c:pt idx="183">
                  <c:v>4.1116134000000004</c:v>
                </c:pt>
                <c:pt idx="184">
                  <c:v>4.1116134000000004</c:v>
                </c:pt>
                <c:pt idx="185">
                  <c:v>4.1116134000000004</c:v>
                </c:pt>
                <c:pt idx="186">
                  <c:v>4.1116134000000004</c:v>
                </c:pt>
                <c:pt idx="187">
                  <c:v>4.1116134000000004</c:v>
                </c:pt>
                <c:pt idx="188">
                  <c:v>4.1116134000000004</c:v>
                </c:pt>
                <c:pt idx="189">
                  <c:v>4.1116134000000004</c:v>
                </c:pt>
                <c:pt idx="190">
                  <c:v>4.1116134000000004</c:v>
                </c:pt>
                <c:pt idx="191">
                  <c:v>4.1116134000000004</c:v>
                </c:pt>
                <c:pt idx="192">
                  <c:v>4.1116134000000004</c:v>
                </c:pt>
                <c:pt idx="193">
                  <c:v>4.1116134000000004</c:v>
                </c:pt>
                <c:pt idx="194">
                  <c:v>4.1116134000000004</c:v>
                </c:pt>
                <c:pt idx="195">
                  <c:v>4.1116134000000004</c:v>
                </c:pt>
                <c:pt idx="196">
                  <c:v>4.1116134000000004</c:v>
                </c:pt>
                <c:pt idx="197">
                  <c:v>4.1116134000000004</c:v>
                </c:pt>
                <c:pt idx="198">
                  <c:v>4.1116134000000004</c:v>
                </c:pt>
                <c:pt idx="199">
                  <c:v>4.1116134000000004</c:v>
                </c:pt>
                <c:pt idx="200">
                  <c:v>4.1116134000000004</c:v>
                </c:pt>
                <c:pt idx="201">
                  <c:v>4.1116134000000004</c:v>
                </c:pt>
                <c:pt idx="202">
                  <c:v>4.1116134000000004</c:v>
                </c:pt>
                <c:pt idx="203">
                  <c:v>4.1116134000000004</c:v>
                </c:pt>
                <c:pt idx="204">
                  <c:v>4.1116134000000004</c:v>
                </c:pt>
                <c:pt idx="205">
                  <c:v>4.1116134000000004</c:v>
                </c:pt>
                <c:pt idx="206">
                  <c:v>4.1116134000000004</c:v>
                </c:pt>
                <c:pt idx="207">
                  <c:v>4.1116134000000004</c:v>
                </c:pt>
                <c:pt idx="208">
                  <c:v>4.1116134000000004</c:v>
                </c:pt>
                <c:pt idx="209">
                  <c:v>4.1116134000000004</c:v>
                </c:pt>
                <c:pt idx="210">
                  <c:v>4.1116134000000004</c:v>
                </c:pt>
                <c:pt idx="211">
                  <c:v>4.1116134000000004</c:v>
                </c:pt>
                <c:pt idx="212">
                  <c:v>4.1116134000000004</c:v>
                </c:pt>
                <c:pt idx="213">
                  <c:v>4.1116134000000004</c:v>
                </c:pt>
                <c:pt idx="214">
                  <c:v>4.1116134000000004</c:v>
                </c:pt>
                <c:pt idx="215">
                  <c:v>4.1116134000000004</c:v>
                </c:pt>
                <c:pt idx="216">
                  <c:v>4.1116134000000004</c:v>
                </c:pt>
                <c:pt idx="217">
                  <c:v>4.1116134000000004</c:v>
                </c:pt>
                <c:pt idx="218">
                  <c:v>4.1116134000000004</c:v>
                </c:pt>
                <c:pt idx="219">
                  <c:v>4.1116134000000004</c:v>
                </c:pt>
                <c:pt idx="220">
                  <c:v>4.1116134000000004</c:v>
                </c:pt>
                <c:pt idx="221">
                  <c:v>4.1116134000000004</c:v>
                </c:pt>
                <c:pt idx="222">
                  <c:v>4.1116134000000004</c:v>
                </c:pt>
                <c:pt idx="223">
                  <c:v>4.1116134000000004</c:v>
                </c:pt>
                <c:pt idx="224">
                  <c:v>4.1116134000000004</c:v>
                </c:pt>
                <c:pt idx="225">
                  <c:v>4.1116134000000004</c:v>
                </c:pt>
                <c:pt idx="226">
                  <c:v>4.1116134000000004</c:v>
                </c:pt>
                <c:pt idx="227">
                  <c:v>4.1116134000000004</c:v>
                </c:pt>
                <c:pt idx="228">
                  <c:v>4.1116134000000004</c:v>
                </c:pt>
                <c:pt idx="229">
                  <c:v>4.1116134000000004</c:v>
                </c:pt>
                <c:pt idx="230">
                  <c:v>4.1116134000000004</c:v>
                </c:pt>
                <c:pt idx="231">
                  <c:v>4.1116134000000004</c:v>
                </c:pt>
                <c:pt idx="232">
                  <c:v>4.1116134000000004</c:v>
                </c:pt>
              </c:numCache>
            </c:numRef>
          </c:val>
          <c:smooth val="0"/>
        </c:ser>
        <c:ser>
          <c:idx val="4"/>
          <c:order val="4"/>
          <c:tx>
            <c:strRef>
              <c:f>weekly!$K$1</c:f>
              <c:strCache>
                <c:ptCount val="1"/>
                <c:pt idx="0">
                  <c:v>Fibo_50.0</c:v>
                </c:pt>
              </c:strCache>
            </c:strRef>
          </c:tx>
          <c:marker>
            <c:symbol val="none"/>
          </c:marker>
          <c:val>
            <c:numRef>
              <c:f>weekly!$K$2:$K$234</c:f>
              <c:numCache>
                <c:formatCode>General</c:formatCode>
                <c:ptCount val="233"/>
                <c:pt idx="0">
                  <c:v>4.1946500000000002</c:v>
                </c:pt>
                <c:pt idx="1">
                  <c:v>4.1946500000000002</c:v>
                </c:pt>
                <c:pt idx="2">
                  <c:v>4.1946500000000002</c:v>
                </c:pt>
                <c:pt idx="3">
                  <c:v>4.1946500000000002</c:v>
                </c:pt>
                <c:pt idx="4">
                  <c:v>4.1946500000000002</c:v>
                </c:pt>
                <c:pt idx="5">
                  <c:v>4.1946500000000002</c:v>
                </c:pt>
                <c:pt idx="6">
                  <c:v>4.1946500000000002</c:v>
                </c:pt>
                <c:pt idx="7">
                  <c:v>4.1946500000000002</c:v>
                </c:pt>
                <c:pt idx="8">
                  <c:v>4.1946500000000002</c:v>
                </c:pt>
                <c:pt idx="9">
                  <c:v>4.1946500000000002</c:v>
                </c:pt>
                <c:pt idx="10">
                  <c:v>4.1946500000000002</c:v>
                </c:pt>
                <c:pt idx="11">
                  <c:v>4.1946500000000002</c:v>
                </c:pt>
                <c:pt idx="12">
                  <c:v>4.1946500000000002</c:v>
                </c:pt>
                <c:pt idx="13">
                  <c:v>4.1946500000000002</c:v>
                </c:pt>
                <c:pt idx="14">
                  <c:v>4.1946500000000002</c:v>
                </c:pt>
                <c:pt idx="15">
                  <c:v>4.1946500000000002</c:v>
                </c:pt>
                <c:pt idx="16">
                  <c:v>4.1946500000000002</c:v>
                </c:pt>
                <c:pt idx="17">
                  <c:v>4.1946500000000002</c:v>
                </c:pt>
                <c:pt idx="18">
                  <c:v>4.1946500000000002</c:v>
                </c:pt>
                <c:pt idx="19">
                  <c:v>4.1946500000000002</c:v>
                </c:pt>
                <c:pt idx="20">
                  <c:v>4.1946500000000002</c:v>
                </c:pt>
                <c:pt idx="21">
                  <c:v>4.1946500000000002</c:v>
                </c:pt>
                <c:pt idx="22">
                  <c:v>4.1946500000000002</c:v>
                </c:pt>
                <c:pt idx="23">
                  <c:v>4.1946500000000002</c:v>
                </c:pt>
                <c:pt idx="24">
                  <c:v>4.1946500000000002</c:v>
                </c:pt>
                <c:pt idx="25">
                  <c:v>4.1946500000000002</c:v>
                </c:pt>
                <c:pt idx="26">
                  <c:v>4.1946500000000002</c:v>
                </c:pt>
                <c:pt idx="27">
                  <c:v>4.1946500000000002</c:v>
                </c:pt>
                <c:pt idx="28">
                  <c:v>4.1946500000000002</c:v>
                </c:pt>
                <c:pt idx="29">
                  <c:v>4.1946500000000002</c:v>
                </c:pt>
                <c:pt idx="30">
                  <c:v>4.1946500000000002</c:v>
                </c:pt>
                <c:pt idx="31">
                  <c:v>4.1946500000000002</c:v>
                </c:pt>
                <c:pt idx="32">
                  <c:v>4.1946500000000002</c:v>
                </c:pt>
                <c:pt idx="33">
                  <c:v>4.1946500000000002</c:v>
                </c:pt>
                <c:pt idx="34">
                  <c:v>4.1946500000000002</c:v>
                </c:pt>
                <c:pt idx="35">
                  <c:v>4.1946500000000002</c:v>
                </c:pt>
                <c:pt idx="36">
                  <c:v>4.1946500000000002</c:v>
                </c:pt>
                <c:pt idx="37">
                  <c:v>4.1946500000000002</c:v>
                </c:pt>
                <c:pt idx="38">
                  <c:v>4.1946500000000002</c:v>
                </c:pt>
                <c:pt idx="39">
                  <c:v>4.1946500000000002</c:v>
                </c:pt>
                <c:pt idx="40">
                  <c:v>4.1946500000000002</c:v>
                </c:pt>
                <c:pt idx="41">
                  <c:v>4.1946500000000002</c:v>
                </c:pt>
                <c:pt idx="42">
                  <c:v>4.1946500000000002</c:v>
                </c:pt>
                <c:pt idx="43">
                  <c:v>4.1946500000000002</c:v>
                </c:pt>
                <c:pt idx="44">
                  <c:v>4.1946500000000002</c:v>
                </c:pt>
                <c:pt idx="45">
                  <c:v>4.1946500000000002</c:v>
                </c:pt>
                <c:pt idx="46">
                  <c:v>4.1946500000000002</c:v>
                </c:pt>
                <c:pt idx="47">
                  <c:v>4.1946500000000002</c:v>
                </c:pt>
                <c:pt idx="48">
                  <c:v>4.1946500000000002</c:v>
                </c:pt>
                <c:pt idx="49">
                  <c:v>4.1946500000000002</c:v>
                </c:pt>
                <c:pt idx="50">
                  <c:v>4.1946500000000002</c:v>
                </c:pt>
                <c:pt idx="51">
                  <c:v>4.1946500000000002</c:v>
                </c:pt>
                <c:pt idx="52">
                  <c:v>4.1946500000000002</c:v>
                </c:pt>
                <c:pt idx="53">
                  <c:v>4.1946500000000002</c:v>
                </c:pt>
                <c:pt idx="54">
                  <c:v>4.1946500000000002</c:v>
                </c:pt>
                <c:pt idx="55">
                  <c:v>4.1946500000000002</c:v>
                </c:pt>
                <c:pt idx="56">
                  <c:v>4.1946500000000002</c:v>
                </c:pt>
                <c:pt idx="57">
                  <c:v>4.1946500000000002</c:v>
                </c:pt>
                <c:pt idx="58">
                  <c:v>4.1946500000000002</c:v>
                </c:pt>
                <c:pt idx="59">
                  <c:v>4.1946500000000002</c:v>
                </c:pt>
                <c:pt idx="60">
                  <c:v>4.1946500000000002</c:v>
                </c:pt>
                <c:pt idx="61">
                  <c:v>4.1946500000000002</c:v>
                </c:pt>
                <c:pt idx="62">
                  <c:v>4.1946500000000002</c:v>
                </c:pt>
                <c:pt idx="63">
                  <c:v>4.1946500000000002</c:v>
                </c:pt>
                <c:pt idx="64">
                  <c:v>4.1946500000000002</c:v>
                </c:pt>
                <c:pt idx="65">
                  <c:v>4.1946500000000002</c:v>
                </c:pt>
                <c:pt idx="66">
                  <c:v>4.1946500000000002</c:v>
                </c:pt>
                <c:pt idx="67">
                  <c:v>4.1946500000000002</c:v>
                </c:pt>
                <c:pt idx="68">
                  <c:v>4.1946500000000002</c:v>
                </c:pt>
                <c:pt idx="69">
                  <c:v>4.1946500000000002</c:v>
                </c:pt>
                <c:pt idx="70">
                  <c:v>4.1946500000000002</c:v>
                </c:pt>
                <c:pt idx="71">
                  <c:v>4.1946500000000002</c:v>
                </c:pt>
                <c:pt idx="72">
                  <c:v>4.1946500000000002</c:v>
                </c:pt>
                <c:pt idx="73">
                  <c:v>4.1946500000000002</c:v>
                </c:pt>
                <c:pt idx="74">
                  <c:v>4.1946500000000002</c:v>
                </c:pt>
                <c:pt idx="75">
                  <c:v>4.1946500000000002</c:v>
                </c:pt>
                <c:pt idx="76">
                  <c:v>4.1946500000000002</c:v>
                </c:pt>
                <c:pt idx="77">
                  <c:v>4.1946500000000002</c:v>
                </c:pt>
                <c:pt idx="78">
                  <c:v>4.1946500000000002</c:v>
                </c:pt>
                <c:pt idx="79">
                  <c:v>4.1946500000000002</c:v>
                </c:pt>
                <c:pt idx="80">
                  <c:v>4.1946500000000002</c:v>
                </c:pt>
                <c:pt idx="81">
                  <c:v>4.1946500000000002</c:v>
                </c:pt>
                <c:pt idx="82">
                  <c:v>4.1946500000000002</c:v>
                </c:pt>
                <c:pt idx="83">
                  <c:v>4.1946500000000002</c:v>
                </c:pt>
                <c:pt idx="84">
                  <c:v>4.1946500000000002</c:v>
                </c:pt>
                <c:pt idx="85">
                  <c:v>4.1946500000000002</c:v>
                </c:pt>
                <c:pt idx="86">
                  <c:v>4.1946500000000002</c:v>
                </c:pt>
                <c:pt idx="87">
                  <c:v>4.1946500000000002</c:v>
                </c:pt>
                <c:pt idx="88">
                  <c:v>4.1946500000000002</c:v>
                </c:pt>
                <c:pt idx="89">
                  <c:v>4.1946500000000002</c:v>
                </c:pt>
                <c:pt idx="90">
                  <c:v>4.1946500000000002</c:v>
                </c:pt>
                <c:pt idx="91">
                  <c:v>4.1946500000000002</c:v>
                </c:pt>
                <c:pt idx="92">
                  <c:v>4.1946500000000002</c:v>
                </c:pt>
                <c:pt idx="93">
                  <c:v>4.1946500000000002</c:v>
                </c:pt>
                <c:pt idx="94">
                  <c:v>4.1946500000000002</c:v>
                </c:pt>
                <c:pt idx="95">
                  <c:v>4.1946500000000002</c:v>
                </c:pt>
                <c:pt idx="96">
                  <c:v>4.1946500000000002</c:v>
                </c:pt>
                <c:pt idx="97">
                  <c:v>4.1946500000000002</c:v>
                </c:pt>
                <c:pt idx="98">
                  <c:v>4.1946500000000002</c:v>
                </c:pt>
                <c:pt idx="99">
                  <c:v>4.1946500000000002</c:v>
                </c:pt>
                <c:pt idx="100">
                  <c:v>4.1946500000000002</c:v>
                </c:pt>
                <c:pt idx="101">
                  <c:v>4.1946500000000002</c:v>
                </c:pt>
                <c:pt idx="102">
                  <c:v>4.1946500000000002</c:v>
                </c:pt>
                <c:pt idx="103">
                  <c:v>4.1946500000000002</c:v>
                </c:pt>
                <c:pt idx="104">
                  <c:v>4.1946500000000002</c:v>
                </c:pt>
                <c:pt idx="105">
                  <c:v>4.1946500000000002</c:v>
                </c:pt>
                <c:pt idx="106">
                  <c:v>4.1946500000000002</c:v>
                </c:pt>
                <c:pt idx="107">
                  <c:v>4.1946500000000002</c:v>
                </c:pt>
                <c:pt idx="108">
                  <c:v>4.1946500000000002</c:v>
                </c:pt>
                <c:pt idx="109">
                  <c:v>4.1946500000000002</c:v>
                </c:pt>
                <c:pt idx="110">
                  <c:v>4.1946500000000002</c:v>
                </c:pt>
                <c:pt idx="111">
                  <c:v>4.1946500000000002</c:v>
                </c:pt>
                <c:pt idx="112">
                  <c:v>4.1946500000000002</c:v>
                </c:pt>
                <c:pt idx="113">
                  <c:v>4.1946500000000002</c:v>
                </c:pt>
                <c:pt idx="114">
                  <c:v>4.1946500000000002</c:v>
                </c:pt>
                <c:pt idx="115">
                  <c:v>4.1946500000000002</c:v>
                </c:pt>
                <c:pt idx="116">
                  <c:v>4.1946500000000002</c:v>
                </c:pt>
                <c:pt idx="117">
                  <c:v>4.1946500000000002</c:v>
                </c:pt>
                <c:pt idx="118">
                  <c:v>4.1946500000000002</c:v>
                </c:pt>
                <c:pt idx="119">
                  <c:v>4.1946500000000002</c:v>
                </c:pt>
                <c:pt idx="120">
                  <c:v>4.1946500000000002</c:v>
                </c:pt>
                <c:pt idx="121">
                  <c:v>4.1946500000000002</c:v>
                </c:pt>
                <c:pt idx="122">
                  <c:v>4.1946500000000002</c:v>
                </c:pt>
                <c:pt idx="123">
                  <c:v>4.1946500000000002</c:v>
                </c:pt>
                <c:pt idx="124">
                  <c:v>4.1946500000000002</c:v>
                </c:pt>
                <c:pt idx="125">
                  <c:v>4.1946500000000002</c:v>
                </c:pt>
                <c:pt idx="126">
                  <c:v>4.1946500000000002</c:v>
                </c:pt>
                <c:pt idx="127">
                  <c:v>4.1946500000000002</c:v>
                </c:pt>
                <c:pt idx="128">
                  <c:v>4.1946500000000002</c:v>
                </c:pt>
                <c:pt idx="129">
                  <c:v>4.1946500000000002</c:v>
                </c:pt>
                <c:pt idx="130">
                  <c:v>4.1946500000000002</c:v>
                </c:pt>
                <c:pt idx="131">
                  <c:v>4.1946500000000002</c:v>
                </c:pt>
                <c:pt idx="132">
                  <c:v>4.1946500000000002</c:v>
                </c:pt>
                <c:pt idx="133">
                  <c:v>4.1946500000000002</c:v>
                </c:pt>
                <c:pt idx="134">
                  <c:v>4.1946500000000002</c:v>
                </c:pt>
                <c:pt idx="135">
                  <c:v>4.1946500000000002</c:v>
                </c:pt>
                <c:pt idx="136">
                  <c:v>4.1946500000000002</c:v>
                </c:pt>
                <c:pt idx="137">
                  <c:v>4.1946500000000002</c:v>
                </c:pt>
                <c:pt idx="138">
                  <c:v>4.1946500000000002</c:v>
                </c:pt>
                <c:pt idx="139">
                  <c:v>4.1946500000000002</c:v>
                </c:pt>
                <c:pt idx="140">
                  <c:v>4.1946500000000002</c:v>
                </c:pt>
                <c:pt idx="141">
                  <c:v>4.1946500000000002</c:v>
                </c:pt>
                <c:pt idx="142">
                  <c:v>4.1946500000000002</c:v>
                </c:pt>
                <c:pt idx="143">
                  <c:v>4.1946500000000002</c:v>
                </c:pt>
                <c:pt idx="144">
                  <c:v>4.1946500000000002</c:v>
                </c:pt>
                <c:pt idx="145">
                  <c:v>4.1946500000000002</c:v>
                </c:pt>
                <c:pt idx="146">
                  <c:v>4.1946500000000002</c:v>
                </c:pt>
                <c:pt idx="147">
                  <c:v>4.1946500000000002</c:v>
                </c:pt>
                <c:pt idx="148">
                  <c:v>4.1946500000000002</c:v>
                </c:pt>
                <c:pt idx="149">
                  <c:v>4.1946500000000002</c:v>
                </c:pt>
                <c:pt idx="150">
                  <c:v>4.1946500000000002</c:v>
                </c:pt>
                <c:pt idx="151">
                  <c:v>4.1946500000000002</c:v>
                </c:pt>
                <c:pt idx="152">
                  <c:v>4.1946500000000002</c:v>
                </c:pt>
                <c:pt idx="153">
                  <c:v>4.1946500000000002</c:v>
                </c:pt>
                <c:pt idx="154">
                  <c:v>4.1946500000000002</c:v>
                </c:pt>
                <c:pt idx="155">
                  <c:v>4.1946500000000002</c:v>
                </c:pt>
                <c:pt idx="156">
                  <c:v>4.1946500000000002</c:v>
                </c:pt>
                <c:pt idx="157">
                  <c:v>4.1946500000000002</c:v>
                </c:pt>
                <c:pt idx="158">
                  <c:v>4.1946500000000002</c:v>
                </c:pt>
                <c:pt idx="159">
                  <c:v>4.1946500000000002</c:v>
                </c:pt>
                <c:pt idx="160">
                  <c:v>4.1946500000000002</c:v>
                </c:pt>
                <c:pt idx="161">
                  <c:v>4.1946500000000002</c:v>
                </c:pt>
                <c:pt idx="162">
                  <c:v>4.1946500000000002</c:v>
                </c:pt>
                <c:pt idx="163">
                  <c:v>4.1946500000000002</c:v>
                </c:pt>
                <c:pt idx="164">
                  <c:v>4.1946500000000002</c:v>
                </c:pt>
                <c:pt idx="165">
                  <c:v>4.1946500000000002</c:v>
                </c:pt>
                <c:pt idx="166">
                  <c:v>4.1946500000000002</c:v>
                </c:pt>
                <c:pt idx="167">
                  <c:v>4.1946500000000002</c:v>
                </c:pt>
                <c:pt idx="168">
                  <c:v>4.1946500000000002</c:v>
                </c:pt>
                <c:pt idx="169">
                  <c:v>4.1946500000000002</c:v>
                </c:pt>
                <c:pt idx="170">
                  <c:v>4.1946500000000002</c:v>
                </c:pt>
                <c:pt idx="171">
                  <c:v>4.1946500000000002</c:v>
                </c:pt>
                <c:pt idx="172">
                  <c:v>4.1946500000000002</c:v>
                </c:pt>
                <c:pt idx="173">
                  <c:v>4.1946500000000002</c:v>
                </c:pt>
                <c:pt idx="174">
                  <c:v>4.1946500000000002</c:v>
                </c:pt>
                <c:pt idx="175">
                  <c:v>4.1946500000000002</c:v>
                </c:pt>
                <c:pt idx="176">
                  <c:v>4.1946500000000002</c:v>
                </c:pt>
                <c:pt idx="177">
                  <c:v>4.1946500000000002</c:v>
                </c:pt>
                <c:pt idx="178">
                  <c:v>4.1946500000000002</c:v>
                </c:pt>
                <c:pt idx="179">
                  <c:v>4.1946500000000002</c:v>
                </c:pt>
                <c:pt idx="180">
                  <c:v>4.1946500000000002</c:v>
                </c:pt>
                <c:pt idx="181">
                  <c:v>4.1946500000000002</c:v>
                </c:pt>
                <c:pt idx="182">
                  <c:v>4.1946500000000002</c:v>
                </c:pt>
                <c:pt idx="183">
                  <c:v>4.1946500000000002</c:v>
                </c:pt>
                <c:pt idx="184">
                  <c:v>4.1946500000000002</c:v>
                </c:pt>
                <c:pt idx="185">
                  <c:v>4.1946500000000002</c:v>
                </c:pt>
                <c:pt idx="186">
                  <c:v>4.1946500000000002</c:v>
                </c:pt>
                <c:pt idx="187">
                  <c:v>4.1946500000000002</c:v>
                </c:pt>
                <c:pt idx="188">
                  <c:v>4.1946500000000002</c:v>
                </c:pt>
                <c:pt idx="189">
                  <c:v>4.1946500000000002</c:v>
                </c:pt>
                <c:pt idx="190">
                  <c:v>4.1946500000000002</c:v>
                </c:pt>
                <c:pt idx="191">
                  <c:v>4.1946500000000002</c:v>
                </c:pt>
                <c:pt idx="192">
                  <c:v>4.1946500000000002</c:v>
                </c:pt>
                <c:pt idx="193">
                  <c:v>4.1946500000000002</c:v>
                </c:pt>
                <c:pt idx="194">
                  <c:v>4.1946500000000002</c:v>
                </c:pt>
                <c:pt idx="195">
                  <c:v>4.1946500000000002</c:v>
                </c:pt>
                <c:pt idx="196">
                  <c:v>4.1946500000000002</c:v>
                </c:pt>
                <c:pt idx="197">
                  <c:v>4.1946500000000002</c:v>
                </c:pt>
                <c:pt idx="198">
                  <c:v>4.1946500000000002</c:v>
                </c:pt>
                <c:pt idx="199">
                  <c:v>4.1946500000000002</c:v>
                </c:pt>
                <c:pt idx="200">
                  <c:v>4.1946500000000002</c:v>
                </c:pt>
                <c:pt idx="201">
                  <c:v>4.1946500000000002</c:v>
                </c:pt>
                <c:pt idx="202">
                  <c:v>4.1946500000000002</c:v>
                </c:pt>
                <c:pt idx="203">
                  <c:v>4.1946500000000002</c:v>
                </c:pt>
                <c:pt idx="204">
                  <c:v>4.1946500000000002</c:v>
                </c:pt>
                <c:pt idx="205">
                  <c:v>4.1946500000000002</c:v>
                </c:pt>
                <c:pt idx="206">
                  <c:v>4.1946500000000002</c:v>
                </c:pt>
                <c:pt idx="207">
                  <c:v>4.1946500000000002</c:v>
                </c:pt>
                <c:pt idx="208">
                  <c:v>4.1946500000000002</c:v>
                </c:pt>
                <c:pt idx="209">
                  <c:v>4.1946500000000002</c:v>
                </c:pt>
                <c:pt idx="210">
                  <c:v>4.1946500000000002</c:v>
                </c:pt>
                <c:pt idx="211">
                  <c:v>4.1946500000000002</c:v>
                </c:pt>
                <c:pt idx="212">
                  <c:v>4.1946500000000002</c:v>
                </c:pt>
                <c:pt idx="213">
                  <c:v>4.1946500000000002</c:v>
                </c:pt>
                <c:pt idx="214">
                  <c:v>4.1946500000000002</c:v>
                </c:pt>
                <c:pt idx="215">
                  <c:v>4.1946500000000002</c:v>
                </c:pt>
                <c:pt idx="216">
                  <c:v>4.1946500000000002</c:v>
                </c:pt>
                <c:pt idx="217">
                  <c:v>4.1946500000000002</c:v>
                </c:pt>
                <c:pt idx="218">
                  <c:v>4.1946500000000002</c:v>
                </c:pt>
                <c:pt idx="219">
                  <c:v>4.1946500000000002</c:v>
                </c:pt>
                <c:pt idx="220">
                  <c:v>4.1946500000000002</c:v>
                </c:pt>
                <c:pt idx="221">
                  <c:v>4.1946500000000002</c:v>
                </c:pt>
                <c:pt idx="222">
                  <c:v>4.1946500000000002</c:v>
                </c:pt>
                <c:pt idx="223">
                  <c:v>4.1946500000000002</c:v>
                </c:pt>
                <c:pt idx="224">
                  <c:v>4.1946500000000002</c:v>
                </c:pt>
                <c:pt idx="225">
                  <c:v>4.1946500000000002</c:v>
                </c:pt>
                <c:pt idx="226">
                  <c:v>4.1946500000000002</c:v>
                </c:pt>
                <c:pt idx="227">
                  <c:v>4.1946500000000002</c:v>
                </c:pt>
                <c:pt idx="228">
                  <c:v>4.1946500000000002</c:v>
                </c:pt>
                <c:pt idx="229">
                  <c:v>4.1946500000000002</c:v>
                </c:pt>
                <c:pt idx="230">
                  <c:v>4.1946500000000002</c:v>
                </c:pt>
                <c:pt idx="231">
                  <c:v>4.1946500000000002</c:v>
                </c:pt>
                <c:pt idx="232">
                  <c:v>4.1946500000000002</c:v>
                </c:pt>
              </c:numCache>
            </c:numRef>
          </c:val>
          <c:smooth val="0"/>
        </c:ser>
        <c:ser>
          <c:idx val="5"/>
          <c:order val="5"/>
          <c:tx>
            <c:strRef>
              <c:f>weekly!$L$1</c:f>
              <c:strCache>
                <c:ptCount val="1"/>
                <c:pt idx="0">
                  <c:v>Fibo_61.8</c:v>
                </c:pt>
              </c:strCache>
            </c:strRef>
          </c:tx>
          <c:marker>
            <c:symbol val="none"/>
          </c:marker>
          <c:val>
            <c:numRef>
              <c:f>weekly!$L$2:$L$234</c:f>
              <c:numCache>
                <c:formatCode>General</c:formatCode>
                <c:ptCount val="233"/>
                <c:pt idx="0">
                  <c:v>4.2776866</c:v>
                </c:pt>
                <c:pt idx="1">
                  <c:v>4.2776866</c:v>
                </c:pt>
                <c:pt idx="2">
                  <c:v>4.2776866</c:v>
                </c:pt>
                <c:pt idx="3">
                  <c:v>4.2776866</c:v>
                </c:pt>
                <c:pt idx="4">
                  <c:v>4.2776866</c:v>
                </c:pt>
                <c:pt idx="5">
                  <c:v>4.2776866</c:v>
                </c:pt>
                <c:pt idx="6">
                  <c:v>4.2776866</c:v>
                </c:pt>
                <c:pt idx="7">
                  <c:v>4.2776866</c:v>
                </c:pt>
                <c:pt idx="8">
                  <c:v>4.2776866</c:v>
                </c:pt>
                <c:pt idx="9">
                  <c:v>4.2776866</c:v>
                </c:pt>
                <c:pt idx="10">
                  <c:v>4.2776866</c:v>
                </c:pt>
                <c:pt idx="11">
                  <c:v>4.2776866</c:v>
                </c:pt>
                <c:pt idx="12">
                  <c:v>4.2776866</c:v>
                </c:pt>
                <c:pt idx="13">
                  <c:v>4.2776866</c:v>
                </c:pt>
                <c:pt idx="14">
                  <c:v>4.2776866</c:v>
                </c:pt>
                <c:pt idx="15">
                  <c:v>4.2776866</c:v>
                </c:pt>
                <c:pt idx="16">
                  <c:v>4.2776866</c:v>
                </c:pt>
                <c:pt idx="17">
                  <c:v>4.2776866</c:v>
                </c:pt>
                <c:pt idx="18">
                  <c:v>4.2776866</c:v>
                </c:pt>
                <c:pt idx="19">
                  <c:v>4.2776866</c:v>
                </c:pt>
                <c:pt idx="20">
                  <c:v>4.2776866</c:v>
                </c:pt>
                <c:pt idx="21">
                  <c:v>4.2776866</c:v>
                </c:pt>
                <c:pt idx="22">
                  <c:v>4.2776866</c:v>
                </c:pt>
                <c:pt idx="23">
                  <c:v>4.2776866</c:v>
                </c:pt>
                <c:pt idx="24">
                  <c:v>4.2776866</c:v>
                </c:pt>
                <c:pt idx="25">
                  <c:v>4.2776866</c:v>
                </c:pt>
                <c:pt idx="26">
                  <c:v>4.2776866</c:v>
                </c:pt>
                <c:pt idx="27">
                  <c:v>4.2776866</c:v>
                </c:pt>
                <c:pt idx="28">
                  <c:v>4.2776866</c:v>
                </c:pt>
                <c:pt idx="29">
                  <c:v>4.2776866</c:v>
                </c:pt>
                <c:pt idx="30">
                  <c:v>4.2776866</c:v>
                </c:pt>
                <c:pt idx="31">
                  <c:v>4.2776866</c:v>
                </c:pt>
                <c:pt idx="32">
                  <c:v>4.2776866</c:v>
                </c:pt>
                <c:pt idx="33">
                  <c:v>4.2776866</c:v>
                </c:pt>
                <c:pt idx="34">
                  <c:v>4.2776866</c:v>
                </c:pt>
                <c:pt idx="35">
                  <c:v>4.2776866</c:v>
                </c:pt>
                <c:pt idx="36">
                  <c:v>4.2776866</c:v>
                </c:pt>
                <c:pt idx="37">
                  <c:v>4.2776866</c:v>
                </c:pt>
                <c:pt idx="38">
                  <c:v>4.2776866</c:v>
                </c:pt>
                <c:pt idx="39">
                  <c:v>4.2776866</c:v>
                </c:pt>
                <c:pt idx="40">
                  <c:v>4.2776866</c:v>
                </c:pt>
                <c:pt idx="41">
                  <c:v>4.2776866</c:v>
                </c:pt>
                <c:pt idx="42">
                  <c:v>4.2776866</c:v>
                </c:pt>
                <c:pt idx="43">
                  <c:v>4.2776866</c:v>
                </c:pt>
                <c:pt idx="44">
                  <c:v>4.2776866</c:v>
                </c:pt>
                <c:pt idx="45">
                  <c:v>4.2776866</c:v>
                </c:pt>
                <c:pt idx="46">
                  <c:v>4.2776866</c:v>
                </c:pt>
                <c:pt idx="47">
                  <c:v>4.2776866</c:v>
                </c:pt>
                <c:pt idx="48">
                  <c:v>4.2776866</c:v>
                </c:pt>
                <c:pt idx="49">
                  <c:v>4.2776866</c:v>
                </c:pt>
                <c:pt idx="50">
                  <c:v>4.2776866</c:v>
                </c:pt>
                <c:pt idx="51">
                  <c:v>4.2776866</c:v>
                </c:pt>
                <c:pt idx="52">
                  <c:v>4.2776866</c:v>
                </c:pt>
                <c:pt idx="53">
                  <c:v>4.2776866</c:v>
                </c:pt>
                <c:pt idx="54">
                  <c:v>4.2776866</c:v>
                </c:pt>
                <c:pt idx="55">
                  <c:v>4.2776866</c:v>
                </c:pt>
                <c:pt idx="56">
                  <c:v>4.2776866</c:v>
                </c:pt>
                <c:pt idx="57">
                  <c:v>4.2776866</c:v>
                </c:pt>
                <c:pt idx="58">
                  <c:v>4.2776866</c:v>
                </c:pt>
                <c:pt idx="59">
                  <c:v>4.2776866</c:v>
                </c:pt>
                <c:pt idx="60">
                  <c:v>4.2776866</c:v>
                </c:pt>
                <c:pt idx="61">
                  <c:v>4.2776866</c:v>
                </c:pt>
                <c:pt idx="62">
                  <c:v>4.2776866</c:v>
                </c:pt>
                <c:pt idx="63">
                  <c:v>4.2776866</c:v>
                </c:pt>
                <c:pt idx="64">
                  <c:v>4.2776866</c:v>
                </c:pt>
                <c:pt idx="65">
                  <c:v>4.2776866</c:v>
                </c:pt>
                <c:pt idx="66">
                  <c:v>4.2776866</c:v>
                </c:pt>
                <c:pt idx="67">
                  <c:v>4.2776866</c:v>
                </c:pt>
                <c:pt idx="68">
                  <c:v>4.2776866</c:v>
                </c:pt>
                <c:pt idx="69">
                  <c:v>4.2776866</c:v>
                </c:pt>
                <c:pt idx="70">
                  <c:v>4.2776866</c:v>
                </c:pt>
                <c:pt idx="71">
                  <c:v>4.2776866</c:v>
                </c:pt>
                <c:pt idx="72">
                  <c:v>4.2776866</c:v>
                </c:pt>
                <c:pt idx="73">
                  <c:v>4.2776866</c:v>
                </c:pt>
                <c:pt idx="74">
                  <c:v>4.2776866</c:v>
                </c:pt>
                <c:pt idx="75">
                  <c:v>4.2776866</c:v>
                </c:pt>
                <c:pt idx="76">
                  <c:v>4.2776866</c:v>
                </c:pt>
                <c:pt idx="77">
                  <c:v>4.2776866</c:v>
                </c:pt>
                <c:pt idx="78">
                  <c:v>4.2776866</c:v>
                </c:pt>
                <c:pt idx="79">
                  <c:v>4.2776866</c:v>
                </c:pt>
                <c:pt idx="80">
                  <c:v>4.2776866</c:v>
                </c:pt>
                <c:pt idx="81">
                  <c:v>4.2776866</c:v>
                </c:pt>
                <c:pt idx="82">
                  <c:v>4.2776866</c:v>
                </c:pt>
                <c:pt idx="83">
                  <c:v>4.2776866</c:v>
                </c:pt>
                <c:pt idx="84">
                  <c:v>4.2776866</c:v>
                </c:pt>
                <c:pt idx="85">
                  <c:v>4.2776866</c:v>
                </c:pt>
                <c:pt idx="86">
                  <c:v>4.2776866</c:v>
                </c:pt>
                <c:pt idx="87">
                  <c:v>4.2776866</c:v>
                </c:pt>
                <c:pt idx="88">
                  <c:v>4.2776866</c:v>
                </c:pt>
                <c:pt idx="89">
                  <c:v>4.2776866</c:v>
                </c:pt>
                <c:pt idx="90">
                  <c:v>4.2776866</c:v>
                </c:pt>
                <c:pt idx="91">
                  <c:v>4.2776866</c:v>
                </c:pt>
                <c:pt idx="92">
                  <c:v>4.2776866</c:v>
                </c:pt>
                <c:pt idx="93">
                  <c:v>4.2776866</c:v>
                </c:pt>
                <c:pt idx="94">
                  <c:v>4.2776866</c:v>
                </c:pt>
                <c:pt idx="95">
                  <c:v>4.2776866</c:v>
                </c:pt>
                <c:pt idx="96">
                  <c:v>4.2776866</c:v>
                </c:pt>
                <c:pt idx="97">
                  <c:v>4.2776866</c:v>
                </c:pt>
                <c:pt idx="98">
                  <c:v>4.2776866</c:v>
                </c:pt>
                <c:pt idx="99">
                  <c:v>4.2776866</c:v>
                </c:pt>
                <c:pt idx="100">
                  <c:v>4.2776866</c:v>
                </c:pt>
                <c:pt idx="101">
                  <c:v>4.2776866</c:v>
                </c:pt>
                <c:pt idx="102">
                  <c:v>4.2776866</c:v>
                </c:pt>
                <c:pt idx="103">
                  <c:v>4.2776866</c:v>
                </c:pt>
                <c:pt idx="104">
                  <c:v>4.2776866</c:v>
                </c:pt>
                <c:pt idx="105">
                  <c:v>4.2776866</c:v>
                </c:pt>
                <c:pt idx="106">
                  <c:v>4.2776866</c:v>
                </c:pt>
                <c:pt idx="107">
                  <c:v>4.2776866</c:v>
                </c:pt>
                <c:pt idx="108">
                  <c:v>4.2776866</c:v>
                </c:pt>
                <c:pt idx="109">
                  <c:v>4.2776866</c:v>
                </c:pt>
                <c:pt idx="110">
                  <c:v>4.2776866</c:v>
                </c:pt>
                <c:pt idx="111">
                  <c:v>4.2776866</c:v>
                </c:pt>
                <c:pt idx="112">
                  <c:v>4.2776866</c:v>
                </c:pt>
                <c:pt idx="113">
                  <c:v>4.2776866</c:v>
                </c:pt>
                <c:pt idx="114">
                  <c:v>4.2776866</c:v>
                </c:pt>
                <c:pt idx="115">
                  <c:v>4.2776866</c:v>
                </c:pt>
                <c:pt idx="116">
                  <c:v>4.2776866</c:v>
                </c:pt>
                <c:pt idx="117">
                  <c:v>4.2776866</c:v>
                </c:pt>
                <c:pt idx="118">
                  <c:v>4.2776866</c:v>
                </c:pt>
                <c:pt idx="119">
                  <c:v>4.2776866</c:v>
                </c:pt>
                <c:pt idx="120">
                  <c:v>4.2776866</c:v>
                </c:pt>
                <c:pt idx="121">
                  <c:v>4.2776866</c:v>
                </c:pt>
                <c:pt idx="122">
                  <c:v>4.2776866</c:v>
                </c:pt>
                <c:pt idx="123">
                  <c:v>4.2776866</c:v>
                </c:pt>
                <c:pt idx="124">
                  <c:v>4.2776866</c:v>
                </c:pt>
                <c:pt idx="125">
                  <c:v>4.2776866</c:v>
                </c:pt>
                <c:pt idx="126">
                  <c:v>4.2776866</c:v>
                </c:pt>
                <c:pt idx="127">
                  <c:v>4.2776866</c:v>
                </c:pt>
                <c:pt idx="128">
                  <c:v>4.2776866</c:v>
                </c:pt>
                <c:pt idx="129">
                  <c:v>4.2776866</c:v>
                </c:pt>
                <c:pt idx="130">
                  <c:v>4.2776866</c:v>
                </c:pt>
                <c:pt idx="131">
                  <c:v>4.2776866</c:v>
                </c:pt>
                <c:pt idx="132">
                  <c:v>4.2776866</c:v>
                </c:pt>
                <c:pt idx="133">
                  <c:v>4.2776866</c:v>
                </c:pt>
                <c:pt idx="134">
                  <c:v>4.2776866</c:v>
                </c:pt>
                <c:pt idx="135">
                  <c:v>4.2776866</c:v>
                </c:pt>
                <c:pt idx="136">
                  <c:v>4.2776866</c:v>
                </c:pt>
                <c:pt idx="137">
                  <c:v>4.2776866</c:v>
                </c:pt>
                <c:pt idx="138">
                  <c:v>4.2776866</c:v>
                </c:pt>
                <c:pt idx="139">
                  <c:v>4.2776866</c:v>
                </c:pt>
                <c:pt idx="140">
                  <c:v>4.2776866</c:v>
                </c:pt>
                <c:pt idx="141">
                  <c:v>4.2776866</c:v>
                </c:pt>
                <c:pt idx="142">
                  <c:v>4.2776866</c:v>
                </c:pt>
                <c:pt idx="143">
                  <c:v>4.2776866</c:v>
                </c:pt>
                <c:pt idx="144">
                  <c:v>4.2776866</c:v>
                </c:pt>
                <c:pt idx="145">
                  <c:v>4.2776866</c:v>
                </c:pt>
                <c:pt idx="146">
                  <c:v>4.2776866</c:v>
                </c:pt>
                <c:pt idx="147">
                  <c:v>4.2776866</c:v>
                </c:pt>
                <c:pt idx="148">
                  <c:v>4.2776866</c:v>
                </c:pt>
                <c:pt idx="149">
                  <c:v>4.2776866</c:v>
                </c:pt>
                <c:pt idx="150">
                  <c:v>4.2776866</c:v>
                </c:pt>
                <c:pt idx="151">
                  <c:v>4.2776866</c:v>
                </c:pt>
                <c:pt idx="152">
                  <c:v>4.2776866</c:v>
                </c:pt>
                <c:pt idx="153">
                  <c:v>4.2776866</c:v>
                </c:pt>
                <c:pt idx="154">
                  <c:v>4.2776866</c:v>
                </c:pt>
                <c:pt idx="155">
                  <c:v>4.2776866</c:v>
                </c:pt>
                <c:pt idx="156">
                  <c:v>4.2776866</c:v>
                </c:pt>
                <c:pt idx="157">
                  <c:v>4.2776866</c:v>
                </c:pt>
                <c:pt idx="158">
                  <c:v>4.2776866</c:v>
                </c:pt>
                <c:pt idx="159">
                  <c:v>4.2776866</c:v>
                </c:pt>
                <c:pt idx="160">
                  <c:v>4.2776866</c:v>
                </c:pt>
                <c:pt idx="161">
                  <c:v>4.2776866</c:v>
                </c:pt>
                <c:pt idx="162">
                  <c:v>4.2776866</c:v>
                </c:pt>
                <c:pt idx="163">
                  <c:v>4.2776866</c:v>
                </c:pt>
                <c:pt idx="164">
                  <c:v>4.2776866</c:v>
                </c:pt>
                <c:pt idx="165">
                  <c:v>4.2776866</c:v>
                </c:pt>
                <c:pt idx="166">
                  <c:v>4.2776866</c:v>
                </c:pt>
                <c:pt idx="167">
                  <c:v>4.2776866</c:v>
                </c:pt>
                <c:pt idx="168">
                  <c:v>4.2776866</c:v>
                </c:pt>
                <c:pt idx="169">
                  <c:v>4.2776866</c:v>
                </c:pt>
                <c:pt idx="170">
                  <c:v>4.2776866</c:v>
                </c:pt>
                <c:pt idx="171">
                  <c:v>4.2776866</c:v>
                </c:pt>
                <c:pt idx="172">
                  <c:v>4.2776866</c:v>
                </c:pt>
                <c:pt idx="173">
                  <c:v>4.2776866</c:v>
                </c:pt>
                <c:pt idx="174">
                  <c:v>4.2776866</c:v>
                </c:pt>
                <c:pt idx="175">
                  <c:v>4.2776866</c:v>
                </c:pt>
                <c:pt idx="176">
                  <c:v>4.2776866</c:v>
                </c:pt>
                <c:pt idx="177">
                  <c:v>4.2776866</c:v>
                </c:pt>
                <c:pt idx="178">
                  <c:v>4.2776866</c:v>
                </c:pt>
                <c:pt idx="179">
                  <c:v>4.2776866</c:v>
                </c:pt>
                <c:pt idx="180">
                  <c:v>4.2776866</c:v>
                </c:pt>
                <c:pt idx="181">
                  <c:v>4.2776866</c:v>
                </c:pt>
                <c:pt idx="182">
                  <c:v>4.2776866</c:v>
                </c:pt>
                <c:pt idx="183">
                  <c:v>4.2776866</c:v>
                </c:pt>
                <c:pt idx="184">
                  <c:v>4.2776866</c:v>
                </c:pt>
                <c:pt idx="185">
                  <c:v>4.2776866</c:v>
                </c:pt>
                <c:pt idx="186">
                  <c:v>4.2776866</c:v>
                </c:pt>
                <c:pt idx="187">
                  <c:v>4.2776866</c:v>
                </c:pt>
                <c:pt idx="188">
                  <c:v>4.2776866</c:v>
                </c:pt>
                <c:pt idx="189">
                  <c:v>4.2776866</c:v>
                </c:pt>
                <c:pt idx="190">
                  <c:v>4.2776866</c:v>
                </c:pt>
                <c:pt idx="191">
                  <c:v>4.2776866</c:v>
                </c:pt>
                <c:pt idx="192">
                  <c:v>4.2776866</c:v>
                </c:pt>
                <c:pt idx="193">
                  <c:v>4.2776866</c:v>
                </c:pt>
                <c:pt idx="194">
                  <c:v>4.2776866</c:v>
                </c:pt>
                <c:pt idx="195">
                  <c:v>4.2776866</c:v>
                </c:pt>
                <c:pt idx="196">
                  <c:v>4.2776866</c:v>
                </c:pt>
                <c:pt idx="197">
                  <c:v>4.2776866</c:v>
                </c:pt>
                <c:pt idx="198">
                  <c:v>4.2776866</c:v>
                </c:pt>
                <c:pt idx="199">
                  <c:v>4.2776866</c:v>
                </c:pt>
                <c:pt idx="200">
                  <c:v>4.2776866</c:v>
                </c:pt>
                <c:pt idx="201">
                  <c:v>4.2776866</c:v>
                </c:pt>
                <c:pt idx="202">
                  <c:v>4.2776866</c:v>
                </c:pt>
                <c:pt idx="203">
                  <c:v>4.2776866</c:v>
                </c:pt>
                <c:pt idx="204">
                  <c:v>4.2776866</c:v>
                </c:pt>
                <c:pt idx="205">
                  <c:v>4.2776866</c:v>
                </c:pt>
                <c:pt idx="206">
                  <c:v>4.2776866</c:v>
                </c:pt>
                <c:pt idx="207">
                  <c:v>4.2776866</c:v>
                </c:pt>
                <c:pt idx="208">
                  <c:v>4.2776866</c:v>
                </c:pt>
                <c:pt idx="209">
                  <c:v>4.2776866</c:v>
                </c:pt>
                <c:pt idx="210">
                  <c:v>4.2776866</c:v>
                </c:pt>
                <c:pt idx="211">
                  <c:v>4.2776866</c:v>
                </c:pt>
                <c:pt idx="212">
                  <c:v>4.2776866</c:v>
                </c:pt>
                <c:pt idx="213">
                  <c:v>4.2776866</c:v>
                </c:pt>
                <c:pt idx="214">
                  <c:v>4.2776866</c:v>
                </c:pt>
                <c:pt idx="215">
                  <c:v>4.2776866</c:v>
                </c:pt>
                <c:pt idx="216">
                  <c:v>4.2776866</c:v>
                </c:pt>
                <c:pt idx="217">
                  <c:v>4.2776866</c:v>
                </c:pt>
                <c:pt idx="218">
                  <c:v>4.2776866</c:v>
                </c:pt>
                <c:pt idx="219">
                  <c:v>4.2776866</c:v>
                </c:pt>
                <c:pt idx="220">
                  <c:v>4.2776866</c:v>
                </c:pt>
                <c:pt idx="221">
                  <c:v>4.2776866</c:v>
                </c:pt>
                <c:pt idx="222">
                  <c:v>4.2776866</c:v>
                </c:pt>
                <c:pt idx="223">
                  <c:v>4.2776866</c:v>
                </c:pt>
                <c:pt idx="224">
                  <c:v>4.2776866</c:v>
                </c:pt>
                <c:pt idx="225">
                  <c:v>4.2776866</c:v>
                </c:pt>
                <c:pt idx="226">
                  <c:v>4.2776866</c:v>
                </c:pt>
                <c:pt idx="227">
                  <c:v>4.2776866</c:v>
                </c:pt>
                <c:pt idx="228">
                  <c:v>4.2776866</c:v>
                </c:pt>
                <c:pt idx="229">
                  <c:v>4.2776866</c:v>
                </c:pt>
                <c:pt idx="230">
                  <c:v>4.2776866</c:v>
                </c:pt>
                <c:pt idx="231">
                  <c:v>4.2776866</c:v>
                </c:pt>
                <c:pt idx="232">
                  <c:v>4.2776866</c:v>
                </c:pt>
              </c:numCache>
            </c:numRef>
          </c:val>
          <c:smooth val="0"/>
        </c:ser>
        <c:ser>
          <c:idx val="6"/>
          <c:order val="6"/>
          <c:tx>
            <c:strRef>
              <c:f>weekly!$M$1</c:f>
              <c:strCache>
                <c:ptCount val="1"/>
                <c:pt idx="0">
                  <c:v>Fibo_78.6</c:v>
                </c:pt>
              </c:strCache>
            </c:strRef>
          </c:tx>
          <c:marker>
            <c:symbol val="none"/>
          </c:marker>
          <c:val>
            <c:numRef>
              <c:f>weekly!$M$2:$M$234</c:f>
              <c:numCache>
                <c:formatCode>General</c:formatCode>
                <c:ptCount val="233"/>
                <c:pt idx="0">
                  <c:v>4.3959082</c:v>
                </c:pt>
                <c:pt idx="1">
                  <c:v>4.3959082</c:v>
                </c:pt>
                <c:pt idx="2">
                  <c:v>4.3959082</c:v>
                </c:pt>
                <c:pt idx="3">
                  <c:v>4.3959082</c:v>
                </c:pt>
                <c:pt idx="4">
                  <c:v>4.3959082</c:v>
                </c:pt>
                <c:pt idx="5">
                  <c:v>4.3959082</c:v>
                </c:pt>
                <c:pt idx="6">
                  <c:v>4.3959082</c:v>
                </c:pt>
                <c:pt idx="7">
                  <c:v>4.3959082</c:v>
                </c:pt>
                <c:pt idx="8">
                  <c:v>4.3959082</c:v>
                </c:pt>
                <c:pt idx="9">
                  <c:v>4.3959082</c:v>
                </c:pt>
                <c:pt idx="10">
                  <c:v>4.3959082</c:v>
                </c:pt>
                <c:pt idx="11">
                  <c:v>4.3959082</c:v>
                </c:pt>
                <c:pt idx="12">
                  <c:v>4.3959082</c:v>
                </c:pt>
                <c:pt idx="13">
                  <c:v>4.3959082</c:v>
                </c:pt>
                <c:pt idx="14">
                  <c:v>4.3959082</c:v>
                </c:pt>
                <c:pt idx="15">
                  <c:v>4.3959082</c:v>
                </c:pt>
                <c:pt idx="16">
                  <c:v>4.3959082</c:v>
                </c:pt>
                <c:pt idx="17">
                  <c:v>4.3959082</c:v>
                </c:pt>
                <c:pt idx="18">
                  <c:v>4.3959082</c:v>
                </c:pt>
                <c:pt idx="19">
                  <c:v>4.3959082</c:v>
                </c:pt>
                <c:pt idx="20">
                  <c:v>4.3959082</c:v>
                </c:pt>
                <c:pt idx="21">
                  <c:v>4.3959082</c:v>
                </c:pt>
                <c:pt idx="22">
                  <c:v>4.3959082</c:v>
                </c:pt>
                <c:pt idx="23">
                  <c:v>4.3959082</c:v>
                </c:pt>
                <c:pt idx="24">
                  <c:v>4.3959082</c:v>
                </c:pt>
                <c:pt idx="25">
                  <c:v>4.3959082</c:v>
                </c:pt>
                <c:pt idx="26">
                  <c:v>4.3959082</c:v>
                </c:pt>
                <c:pt idx="27">
                  <c:v>4.3959082</c:v>
                </c:pt>
                <c:pt idx="28">
                  <c:v>4.3959082</c:v>
                </c:pt>
                <c:pt idx="29">
                  <c:v>4.3959082</c:v>
                </c:pt>
                <c:pt idx="30">
                  <c:v>4.3959082</c:v>
                </c:pt>
                <c:pt idx="31">
                  <c:v>4.3959082</c:v>
                </c:pt>
                <c:pt idx="32">
                  <c:v>4.3959082</c:v>
                </c:pt>
                <c:pt idx="33">
                  <c:v>4.3959082</c:v>
                </c:pt>
                <c:pt idx="34">
                  <c:v>4.3959082</c:v>
                </c:pt>
                <c:pt idx="35">
                  <c:v>4.3959082</c:v>
                </c:pt>
                <c:pt idx="36">
                  <c:v>4.3959082</c:v>
                </c:pt>
                <c:pt idx="37">
                  <c:v>4.3959082</c:v>
                </c:pt>
                <c:pt idx="38">
                  <c:v>4.3959082</c:v>
                </c:pt>
                <c:pt idx="39">
                  <c:v>4.3959082</c:v>
                </c:pt>
                <c:pt idx="40">
                  <c:v>4.3959082</c:v>
                </c:pt>
                <c:pt idx="41">
                  <c:v>4.3959082</c:v>
                </c:pt>
                <c:pt idx="42">
                  <c:v>4.3959082</c:v>
                </c:pt>
                <c:pt idx="43">
                  <c:v>4.3959082</c:v>
                </c:pt>
                <c:pt idx="44">
                  <c:v>4.3959082</c:v>
                </c:pt>
                <c:pt idx="45">
                  <c:v>4.3959082</c:v>
                </c:pt>
                <c:pt idx="46">
                  <c:v>4.3959082</c:v>
                </c:pt>
                <c:pt idx="47">
                  <c:v>4.3959082</c:v>
                </c:pt>
                <c:pt idx="48">
                  <c:v>4.3959082</c:v>
                </c:pt>
                <c:pt idx="49">
                  <c:v>4.3959082</c:v>
                </c:pt>
                <c:pt idx="50">
                  <c:v>4.3959082</c:v>
                </c:pt>
                <c:pt idx="51">
                  <c:v>4.3959082</c:v>
                </c:pt>
                <c:pt idx="52">
                  <c:v>4.3959082</c:v>
                </c:pt>
                <c:pt idx="53">
                  <c:v>4.3959082</c:v>
                </c:pt>
                <c:pt idx="54">
                  <c:v>4.3959082</c:v>
                </c:pt>
                <c:pt idx="55">
                  <c:v>4.3959082</c:v>
                </c:pt>
                <c:pt idx="56">
                  <c:v>4.3959082</c:v>
                </c:pt>
                <c:pt idx="57">
                  <c:v>4.3959082</c:v>
                </c:pt>
                <c:pt idx="58">
                  <c:v>4.3959082</c:v>
                </c:pt>
                <c:pt idx="59">
                  <c:v>4.3959082</c:v>
                </c:pt>
                <c:pt idx="60">
                  <c:v>4.3959082</c:v>
                </c:pt>
                <c:pt idx="61">
                  <c:v>4.3959082</c:v>
                </c:pt>
                <c:pt idx="62">
                  <c:v>4.3959082</c:v>
                </c:pt>
                <c:pt idx="63">
                  <c:v>4.3959082</c:v>
                </c:pt>
                <c:pt idx="64">
                  <c:v>4.3959082</c:v>
                </c:pt>
                <c:pt idx="65">
                  <c:v>4.3959082</c:v>
                </c:pt>
                <c:pt idx="66">
                  <c:v>4.3959082</c:v>
                </c:pt>
                <c:pt idx="67">
                  <c:v>4.3959082</c:v>
                </c:pt>
                <c:pt idx="68">
                  <c:v>4.3959082</c:v>
                </c:pt>
                <c:pt idx="69">
                  <c:v>4.3959082</c:v>
                </c:pt>
                <c:pt idx="70">
                  <c:v>4.3959082</c:v>
                </c:pt>
                <c:pt idx="71">
                  <c:v>4.3959082</c:v>
                </c:pt>
                <c:pt idx="72">
                  <c:v>4.3959082</c:v>
                </c:pt>
                <c:pt idx="73">
                  <c:v>4.3959082</c:v>
                </c:pt>
                <c:pt idx="74">
                  <c:v>4.3959082</c:v>
                </c:pt>
                <c:pt idx="75">
                  <c:v>4.3959082</c:v>
                </c:pt>
                <c:pt idx="76">
                  <c:v>4.3959082</c:v>
                </c:pt>
                <c:pt idx="77">
                  <c:v>4.3959082</c:v>
                </c:pt>
                <c:pt idx="78">
                  <c:v>4.3959082</c:v>
                </c:pt>
                <c:pt idx="79">
                  <c:v>4.3959082</c:v>
                </c:pt>
                <c:pt idx="80">
                  <c:v>4.3959082</c:v>
                </c:pt>
                <c:pt idx="81">
                  <c:v>4.3959082</c:v>
                </c:pt>
                <c:pt idx="82">
                  <c:v>4.3959082</c:v>
                </c:pt>
                <c:pt idx="83">
                  <c:v>4.3959082</c:v>
                </c:pt>
                <c:pt idx="84">
                  <c:v>4.3959082</c:v>
                </c:pt>
                <c:pt idx="85">
                  <c:v>4.3959082</c:v>
                </c:pt>
                <c:pt idx="86">
                  <c:v>4.3959082</c:v>
                </c:pt>
                <c:pt idx="87">
                  <c:v>4.3959082</c:v>
                </c:pt>
                <c:pt idx="88">
                  <c:v>4.3959082</c:v>
                </c:pt>
                <c:pt idx="89">
                  <c:v>4.3959082</c:v>
                </c:pt>
                <c:pt idx="90">
                  <c:v>4.3959082</c:v>
                </c:pt>
                <c:pt idx="91">
                  <c:v>4.3959082</c:v>
                </c:pt>
                <c:pt idx="92">
                  <c:v>4.3959082</c:v>
                </c:pt>
                <c:pt idx="93">
                  <c:v>4.3959082</c:v>
                </c:pt>
                <c:pt idx="94">
                  <c:v>4.3959082</c:v>
                </c:pt>
                <c:pt idx="95">
                  <c:v>4.3959082</c:v>
                </c:pt>
                <c:pt idx="96">
                  <c:v>4.3959082</c:v>
                </c:pt>
                <c:pt idx="97">
                  <c:v>4.3959082</c:v>
                </c:pt>
                <c:pt idx="98">
                  <c:v>4.3959082</c:v>
                </c:pt>
                <c:pt idx="99">
                  <c:v>4.3959082</c:v>
                </c:pt>
                <c:pt idx="100">
                  <c:v>4.3959082</c:v>
                </c:pt>
                <c:pt idx="101">
                  <c:v>4.3959082</c:v>
                </c:pt>
                <c:pt idx="102">
                  <c:v>4.3959082</c:v>
                </c:pt>
                <c:pt idx="103">
                  <c:v>4.3959082</c:v>
                </c:pt>
                <c:pt idx="104">
                  <c:v>4.3959082</c:v>
                </c:pt>
                <c:pt idx="105">
                  <c:v>4.3959082</c:v>
                </c:pt>
                <c:pt idx="106">
                  <c:v>4.3959082</c:v>
                </c:pt>
                <c:pt idx="107">
                  <c:v>4.3959082</c:v>
                </c:pt>
                <c:pt idx="108">
                  <c:v>4.3959082</c:v>
                </c:pt>
                <c:pt idx="109">
                  <c:v>4.3959082</c:v>
                </c:pt>
                <c:pt idx="110">
                  <c:v>4.3959082</c:v>
                </c:pt>
                <c:pt idx="111">
                  <c:v>4.3959082</c:v>
                </c:pt>
                <c:pt idx="112">
                  <c:v>4.3959082</c:v>
                </c:pt>
                <c:pt idx="113">
                  <c:v>4.3959082</c:v>
                </c:pt>
                <c:pt idx="114">
                  <c:v>4.3959082</c:v>
                </c:pt>
                <c:pt idx="115">
                  <c:v>4.3959082</c:v>
                </c:pt>
                <c:pt idx="116">
                  <c:v>4.3959082</c:v>
                </c:pt>
                <c:pt idx="117">
                  <c:v>4.3959082</c:v>
                </c:pt>
                <c:pt idx="118">
                  <c:v>4.3959082</c:v>
                </c:pt>
                <c:pt idx="119">
                  <c:v>4.3959082</c:v>
                </c:pt>
                <c:pt idx="120">
                  <c:v>4.3959082</c:v>
                </c:pt>
                <c:pt idx="121">
                  <c:v>4.3959082</c:v>
                </c:pt>
                <c:pt idx="122">
                  <c:v>4.3959082</c:v>
                </c:pt>
                <c:pt idx="123">
                  <c:v>4.3959082</c:v>
                </c:pt>
                <c:pt idx="124">
                  <c:v>4.3959082</c:v>
                </c:pt>
                <c:pt idx="125">
                  <c:v>4.3959082</c:v>
                </c:pt>
                <c:pt idx="126">
                  <c:v>4.3959082</c:v>
                </c:pt>
                <c:pt idx="127">
                  <c:v>4.3959082</c:v>
                </c:pt>
                <c:pt idx="128">
                  <c:v>4.3959082</c:v>
                </c:pt>
                <c:pt idx="129">
                  <c:v>4.3959082</c:v>
                </c:pt>
                <c:pt idx="130">
                  <c:v>4.3959082</c:v>
                </c:pt>
                <c:pt idx="131">
                  <c:v>4.3959082</c:v>
                </c:pt>
                <c:pt idx="132">
                  <c:v>4.3959082</c:v>
                </c:pt>
                <c:pt idx="133">
                  <c:v>4.3959082</c:v>
                </c:pt>
                <c:pt idx="134">
                  <c:v>4.3959082</c:v>
                </c:pt>
                <c:pt idx="135">
                  <c:v>4.3959082</c:v>
                </c:pt>
                <c:pt idx="136">
                  <c:v>4.3959082</c:v>
                </c:pt>
                <c:pt idx="137">
                  <c:v>4.3959082</c:v>
                </c:pt>
                <c:pt idx="138">
                  <c:v>4.3959082</c:v>
                </c:pt>
                <c:pt idx="139">
                  <c:v>4.3959082</c:v>
                </c:pt>
                <c:pt idx="140">
                  <c:v>4.3959082</c:v>
                </c:pt>
                <c:pt idx="141">
                  <c:v>4.3959082</c:v>
                </c:pt>
                <c:pt idx="142">
                  <c:v>4.3959082</c:v>
                </c:pt>
                <c:pt idx="143">
                  <c:v>4.3959082</c:v>
                </c:pt>
                <c:pt idx="144">
                  <c:v>4.3959082</c:v>
                </c:pt>
                <c:pt idx="145">
                  <c:v>4.3959082</c:v>
                </c:pt>
                <c:pt idx="146">
                  <c:v>4.3959082</c:v>
                </c:pt>
                <c:pt idx="147">
                  <c:v>4.3959082</c:v>
                </c:pt>
                <c:pt idx="148">
                  <c:v>4.3959082</c:v>
                </c:pt>
                <c:pt idx="149">
                  <c:v>4.3959082</c:v>
                </c:pt>
                <c:pt idx="150">
                  <c:v>4.3959082</c:v>
                </c:pt>
                <c:pt idx="151">
                  <c:v>4.3959082</c:v>
                </c:pt>
                <c:pt idx="152">
                  <c:v>4.3959082</c:v>
                </c:pt>
                <c:pt idx="153">
                  <c:v>4.3959082</c:v>
                </c:pt>
                <c:pt idx="154">
                  <c:v>4.3959082</c:v>
                </c:pt>
                <c:pt idx="155">
                  <c:v>4.3959082</c:v>
                </c:pt>
                <c:pt idx="156">
                  <c:v>4.3959082</c:v>
                </c:pt>
                <c:pt idx="157">
                  <c:v>4.3959082</c:v>
                </c:pt>
                <c:pt idx="158">
                  <c:v>4.3959082</c:v>
                </c:pt>
                <c:pt idx="159">
                  <c:v>4.3959082</c:v>
                </c:pt>
                <c:pt idx="160">
                  <c:v>4.3959082</c:v>
                </c:pt>
                <c:pt idx="161">
                  <c:v>4.3959082</c:v>
                </c:pt>
                <c:pt idx="162">
                  <c:v>4.3959082</c:v>
                </c:pt>
                <c:pt idx="163">
                  <c:v>4.3959082</c:v>
                </c:pt>
                <c:pt idx="164">
                  <c:v>4.3959082</c:v>
                </c:pt>
                <c:pt idx="165">
                  <c:v>4.3959082</c:v>
                </c:pt>
                <c:pt idx="166">
                  <c:v>4.3959082</c:v>
                </c:pt>
                <c:pt idx="167">
                  <c:v>4.3959082</c:v>
                </c:pt>
                <c:pt idx="168">
                  <c:v>4.3959082</c:v>
                </c:pt>
                <c:pt idx="169">
                  <c:v>4.3959082</c:v>
                </c:pt>
                <c:pt idx="170">
                  <c:v>4.3959082</c:v>
                </c:pt>
                <c:pt idx="171">
                  <c:v>4.3959082</c:v>
                </c:pt>
                <c:pt idx="172">
                  <c:v>4.3959082</c:v>
                </c:pt>
                <c:pt idx="173">
                  <c:v>4.3959082</c:v>
                </c:pt>
                <c:pt idx="174">
                  <c:v>4.3959082</c:v>
                </c:pt>
                <c:pt idx="175">
                  <c:v>4.3959082</c:v>
                </c:pt>
                <c:pt idx="176">
                  <c:v>4.3959082</c:v>
                </c:pt>
                <c:pt idx="177">
                  <c:v>4.3959082</c:v>
                </c:pt>
                <c:pt idx="178">
                  <c:v>4.3959082</c:v>
                </c:pt>
                <c:pt idx="179">
                  <c:v>4.3959082</c:v>
                </c:pt>
                <c:pt idx="180">
                  <c:v>4.3959082</c:v>
                </c:pt>
                <c:pt idx="181">
                  <c:v>4.3959082</c:v>
                </c:pt>
                <c:pt idx="182">
                  <c:v>4.3959082</c:v>
                </c:pt>
                <c:pt idx="183">
                  <c:v>4.3959082</c:v>
                </c:pt>
                <c:pt idx="184">
                  <c:v>4.3959082</c:v>
                </c:pt>
                <c:pt idx="185">
                  <c:v>4.3959082</c:v>
                </c:pt>
                <c:pt idx="186">
                  <c:v>4.3959082</c:v>
                </c:pt>
                <c:pt idx="187">
                  <c:v>4.3959082</c:v>
                </c:pt>
                <c:pt idx="188">
                  <c:v>4.3959082</c:v>
                </c:pt>
                <c:pt idx="189">
                  <c:v>4.3959082</c:v>
                </c:pt>
                <c:pt idx="190">
                  <c:v>4.3959082</c:v>
                </c:pt>
                <c:pt idx="191">
                  <c:v>4.3959082</c:v>
                </c:pt>
                <c:pt idx="192">
                  <c:v>4.3959082</c:v>
                </c:pt>
                <c:pt idx="193">
                  <c:v>4.3959082</c:v>
                </c:pt>
                <c:pt idx="194">
                  <c:v>4.3959082</c:v>
                </c:pt>
                <c:pt idx="195">
                  <c:v>4.3959082</c:v>
                </c:pt>
                <c:pt idx="196">
                  <c:v>4.3959082</c:v>
                </c:pt>
                <c:pt idx="197">
                  <c:v>4.3959082</c:v>
                </c:pt>
                <c:pt idx="198">
                  <c:v>4.3959082</c:v>
                </c:pt>
                <c:pt idx="199">
                  <c:v>4.3959082</c:v>
                </c:pt>
                <c:pt idx="200">
                  <c:v>4.3959082</c:v>
                </c:pt>
                <c:pt idx="201">
                  <c:v>4.3959082</c:v>
                </c:pt>
                <c:pt idx="202">
                  <c:v>4.3959082</c:v>
                </c:pt>
                <c:pt idx="203">
                  <c:v>4.3959082</c:v>
                </c:pt>
                <c:pt idx="204">
                  <c:v>4.3959082</c:v>
                </c:pt>
                <c:pt idx="205">
                  <c:v>4.3959082</c:v>
                </c:pt>
                <c:pt idx="206">
                  <c:v>4.3959082</c:v>
                </c:pt>
                <c:pt idx="207">
                  <c:v>4.3959082</c:v>
                </c:pt>
                <c:pt idx="208">
                  <c:v>4.3959082</c:v>
                </c:pt>
                <c:pt idx="209">
                  <c:v>4.3959082</c:v>
                </c:pt>
                <c:pt idx="210">
                  <c:v>4.3959082</c:v>
                </c:pt>
                <c:pt idx="211">
                  <c:v>4.3959082</c:v>
                </c:pt>
                <c:pt idx="212">
                  <c:v>4.3959082</c:v>
                </c:pt>
                <c:pt idx="213">
                  <c:v>4.3959082</c:v>
                </c:pt>
                <c:pt idx="214">
                  <c:v>4.3959082</c:v>
                </c:pt>
                <c:pt idx="215">
                  <c:v>4.3959082</c:v>
                </c:pt>
                <c:pt idx="216">
                  <c:v>4.3959082</c:v>
                </c:pt>
                <c:pt idx="217">
                  <c:v>4.3959082</c:v>
                </c:pt>
                <c:pt idx="218">
                  <c:v>4.3959082</c:v>
                </c:pt>
                <c:pt idx="219">
                  <c:v>4.3959082</c:v>
                </c:pt>
                <c:pt idx="220">
                  <c:v>4.3959082</c:v>
                </c:pt>
                <c:pt idx="221">
                  <c:v>4.3959082</c:v>
                </c:pt>
                <c:pt idx="222">
                  <c:v>4.3959082</c:v>
                </c:pt>
                <c:pt idx="223">
                  <c:v>4.3959082</c:v>
                </c:pt>
                <c:pt idx="224">
                  <c:v>4.3959082</c:v>
                </c:pt>
                <c:pt idx="225">
                  <c:v>4.3959082</c:v>
                </c:pt>
                <c:pt idx="226">
                  <c:v>4.3959082</c:v>
                </c:pt>
                <c:pt idx="227">
                  <c:v>4.3959082</c:v>
                </c:pt>
                <c:pt idx="228">
                  <c:v>4.3959082</c:v>
                </c:pt>
                <c:pt idx="229">
                  <c:v>4.3959082</c:v>
                </c:pt>
                <c:pt idx="230">
                  <c:v>4.3959082</c:v>
                </c:pt>
                <c:pt idx="231">
                  <c:v>4.3959082</c:v>
                </c:pt>
                <c:pt idx="232">
                  <c:v>4.3959082</c:v>
                </c:pt>
              </c:numCache>
            </c:numRef>
          </c:val>
          <c:smooth val="0"/>
        </c:ser>
        <c:ser>
          <c:idx val="7"/>
          <c:order val="7"/>
          <c:tx>
            <c:strRef>
              <c:f>weekly!$N$1</c:f>
              <c:strCache>
                <c:ptCount val="1"/>
                <c:pt idx="0">
                  <c:v>Maximum</c:v>
                </c:pt>
              </c:strCache>
            </c:strRef>
          </c:tx>
          <c:marker>
            <c:symbol val="none"/>
          </c:marker>
          <c:val>
            <c:numRef>
              <c:f>weekly!$N$2:$N$234</c:f>
              <c:numCache>
                <c:formatCode>General</c:formatCode>
                <c:ptCount val="233"/>
                <c:pt idx="0">
                  <c:v>4.5465</c:v>
                </c:pt>
                <c:pt idx="1">
                  <c:v>4.5465</c:v>
                </c:pt>
                <c:pt idx="2">
                  <c:v>4.5465</c:v>
                </c:pt>
                <c:pt idx="3">
                  <c:v>4.5465</c:v>
                </c:pt>
                <c:pt idx="4">
                  <c:v>4.5465</c:v>
                </c:pt>
                <c:pt idx="5">
                  <c:v>4.5465</c:v>
                </c:pt>
                <c:pt idx="6">
                  <c:v>4.5465</c:v>
                </c:pt>
                <c:pt idx="7">
                  <c:v>4.5465</c:v>
                </c:pt>
                <c:pt idx="8">
                  <c:v>4.5465</c:v>
                </c:pt>
                <c:pt idx="9">
                  <c:v>4.5465</c:v>
                </c:pt>
                <c:pt idx="10">
                  <c:v>4.5465</c:v>
                </c:pt>
                <c:pt idx="11">
                  <c:v>4.5465</c:v>
                </c:pt>
                <c:pt idx="12">
                  <c:v>4.5465</c:v>
                </c:pt>
                <c:pt idx="13">
                  <c:v>4.5465</c:v>
                </c:pt>
                <c:pt idx="14">
                  <c:v>4.5465</c:v>
                </c:pt>
                <c:pt idx="15">
                  <c:v>4.5465</c:v>
                </c:pt>
                <c:pt idx="16">
                  <c:v>4.5465</c:v>
                </c:pt>
                <c:pt idx="17">
                  <c:v>4.5465</c:v>
                </c:pt>
                <c:pt idx="18">
                  <c:v>4.5465</c:v>
                </c:pt>
                <c:pt idx="19">
                  <c:v>4.5465</c:v>
                </c:pt>
                <c:pt idx="20">
                  <c:v>4.5465</c:v>
                </c:pt>
                <c:pt idx="21">
                  <c:v>4.5465</c:v>
                </c:pt>
                <c:pt idx="22">
                  <c:v>4.5465</c:v>
                </c:pt>
                <c:pt idx="23">
                  <c:v>4.5465</c:v>
                </c:pt>
                <c:pt idx="24">
                  <c:v>4.5465</c:v>
                </c:pt>
                <c:pt idx="25">
                  <c:v>4.5465</c:v>
                </c:pt>
                <c:pt idx="26">
                  <c:v>4.5465</c:v>
                </c:pt>
                <c:pt idx="27">
                  <c:v>4.5465</c:v>
                </c:pt>
                <c:pt idx="28">
                  <c:v>4.5465</c:v>
                </c:pt>
                <c:pt idx="29">
                  <c:v>4.5465</c:v>
                </c:pt>
                <c:pt idx="30">
                  <c:v>4.5465</c:v>
                </c:pt>
                <c:pt idx="31">
                  <c:v>4.5465</c:v>
                </c:pt>
                <c:pt idx="32">
                  <c:v>4.5465</c:v>
                </c:pt>
                <c:pt idx="33">
                  <c:v>4.5465</c:v>
                </c:pt>
                <c:pt idx="34">
                  <c:v>4.5465</c:v>
                </c:pt>
                <c:pt idx="35">
                  <c:v>4.5465</c:v>
                </c:pt>
                <c:pt idx="36">
                  <c:v>4.5465</c:v>
                </c:pt>
                <c:pt idx="37">
                  <c:v>4.5465</c:v>
                </c:pt>
                <c:pt idx="38">
                  <c:v>4.5465</c:v>
                </c:pt>
                <c:pt idx="39">
                  <c:v>4.5465</c:v>
                </c:pt>
                <c:pt idx="40">
                  <c:v>4.5465</c:v>
                </c:pt>
                <c:pt idx="41">
                  <c:v>4.5465</c:v>
                </c:pt>
                <c:pt idx="42">
                  <c:v>4.5465</c:v>
                </c:pt>
                <c:pt idx="43">
                  <c:v>4.5465</c:v>
                </c:pt>
                <c:pt idx="44">
                  <c:v>4.5465</c:v>
                </c:pt>
                <c:pt idx="45">
                  <c:v>4.5465</c:v>
                </c:pt>
                <c:pt idx="46">
                  <c:v>4.5465</c:v>
                </c:pt>
                <c:pt idx="47">
                  <c:v>4.5465</c:v>
                </c:pt>
                <c:pt idx="48">
                  <c:v>4.5465</c:v>
                </c:pt>
                <c:pt idx="49">
                  <c:v>4.5465</c:v>
                </c:pt>
                <c:pt idx="50">
                  <c:v>4.5465</c:v>
                </c:pt>
                <c:pt idx="51">
                  <c:v>4.5465</c:v>
                </c:pt>
                <c:pt idx="52">
                  <c:v>4.5465</c:v>
                </c:pt>
                <c:pt idx="53">
                  <c:v>4.5465</c:v>
                </c:pt>
                <c:pt idx="54">
                  <c:v>4.5465</c:v>
                </c:pt>
                <c:pt idx="55">
                  <c:v>4.5465</c:v>
                </c:pt>
                <c:pt idx="56">
                  <c:v>4.5465</c:v>
                </c:pt>
                <c:pt idx="57">
                  <c:v>4.5465</c:v>
                </c:pt>
                <c:pt idx="58">
                  <c:v>4.5465</c:v>
                </c:pt>
                <c:pt idx="59">
                  <c:v>4.5465</c:v>
                </c:pt>
                <c:pt idx="60">
                  <c:v>4.5465</c:v>
                </c:pt>
                <c:pt idx="61">
                  <c:v>4.5465</c:v>
                </c:pt>
                <c:pt idx="62">
                  <c:v>4.5465</c:v>
                </c:pt>
                <c:pt idx="63">
                  <c:v>4.5465</c:v>
                </c:pt>
                <c:pt idx="64">
                  <c:v>4.5465</c:v>
                </c:pt>
                <c:pt idx="65">
                  <c:v>4.5465</c:v>
                </c:pt>
                <c:pt idx="66">
                  <c:v>4.5465</c:v>
                </c:pt>
                <c:pt idx="67">
                  <c:v>4.5465</c:v>
                </c:pt>
                <c:pt idx="68">
                  <c:v>4.5465</c:v>
                </c:pt>
                <c:pt idx="69">
                  <c:v>4.5465</c:v>
                </c:pt>
                <c:pt idx="70">
                  <c:v>4.5465</c:v>
                </c:pt>
                <c:pt idx="71">
                  <c:v>4.5465</c:v>
                </c:pt>
                <c:pt idx="72">
                  <c:v>4.5465</c:v>
                </c:pt>
                <c:pt idx="73">
                  <c:v>4.5465</c:v>
                </c:pt>
                <c:pt idx="74">
                  <c:v>4.5465</c:v>
                </c:pt>
                <c:pt idx="75">
                  <c:v>4.5465</c:v>
                </c:pt>
                <c:pt idx="76">
                  <c:v>4.5465</c:v>
                </c:pt>
                <c:pt idx="77">
                  <c:v>4.5465</c:v>
                </c:pt>
                <c:pt idx="78">
                  <c:v>4.5465</c:v>
                </c:pt>
                <c:pt idx="79">
                  <c:v>4.5465</c:v>
                </c:pt>
                <c:pt idx="80">
                  <c:v>4.5465</c:v>
                </c:pt>
                <c:pt idx="81">
                  <c:v>4.5465</c:v>
                </c:pt>
                <c:pt idx="82">
                  <c:v>4.5465</c:v>
                </c:pt>
                <c:pt idx="83">
                  <c:v>4.5465</c:v>
                </c:pt>
                <c:pt idx="84">
                  <c:v>4.5465</c:v>
                </c:pt>
                <c:pt idx="85">
                  <c:v>4.5465</c:v>
                </c:pt>
                <c:pt idx="86">
                  <c:v>4.5465</c:v>
                </c:pt>
                <c:pt idx="87">
                  <c:v>4.5465</c:v>
                </c:pt>
                <c:pt idx="88">
                  <c:v>4.5465</c:v>
                </c:pt>
                <c:pt idx="89">
                  <c:v>4.5465</c:v>
                </c:pt>
                <c:pt idx="90">
                  <c:v>4.5465</c:v>
                </c:pt>
                <c:pt idx="91">
                  <c:v>4.5465</c:v>
                </c:pt>
                <c:pt idx="92">
                  <c:v>4.5465</c:v>
                </c:pt>
                <c:pt idx="93">
                  <c:v>4.5465</c:v>
                </c:pt>
                <c:pt idx="94">
                  <c:v>4.5465</c:v>
                </c:pt>
                <c:pt idx="95">
                  <c:v>4.5465</c:v>
                </c:pt>
                <c:pt idx="96">
                  <c:v>4.5465</c:v>
                </c:pt>
                <c:pt idx="97">
                  <c:v>4.5465</c:v>
                </c:pt>
                <c:pt idx="98">
                  <c:v>4.5465</c:v>
                </c:pt>
                <c:pt idx="99">
                  <c:v>4.5465</c:v>
                </c:pt>
                <c:pt idx="100">
                  <c:v>4.5465</c:v>
                </c:pt>
                <c:pt idx="101">
                  <c:v>4.5465</c:v>
                </c:pt>
                <c:pt idx="102">
                  <c:v>4.5465</c:v>
                </c:pt>
                <c:pt idx="103">
                  <c:v>4.5465</c:v>
                </c:pt>
                <c:pt idx="104">
                  <c:v>4.5465</c:v>
                </c:pt>
                <c:pt idx="105">
                  <c:v>4.5465</c:v>
                </c:pt>
                <c:pt idx="106">
                  <c:v>4.5465</c:v>
                </c:pt>
                <c:pt idx="107">
                  <c:v>4.5465</c:v>
                </c:pt>
                <c:pt idx="108">
                  <c:v>4.5465</c:v>
                </c:pt>
                <c:pt idx="109">
                  <c:v>4.5465</c:v>
                </c:pt>
                <c:pt idx="110">
                  <c:v>4.5465</c:v>
                </c:pt>
                <c:pt idx="111">
                  <c:v>4.5465</c:v>
                </c:pt>
                <c:pt idx="112">
                  <c:v>4.5465</c:v>
                </c:pt>
                <c:pt idx="113">
                  <c:v>4.5465</c:v>
                </c:pt>
                <c:pt idx="114">
                  <c:v>4.5465</c:v>
                </c:pt>
                <c:pt idx="115">
                  <c:v>4.5465</c:v>
                </c:pt>
                <c:pt idx="116">
                  <c:v>4.5465</c:v>
                </c:pt>
                <c:pt idx="117">
                  <c:v>4.5465</c:v>
                </c:pt>
                <c:pt idx="118">
                  <c:v>4.5465</c:v>
                </c:pt>
                <c:pt idx="119">
                  <c:v>4.5465</c:v>
                </c:pt>
                <c:pt idx="120">
                  <c:v>4.5465</c:v>
                </c:pt>
                <c:pt idx="121">
                  <c:v>4.5465</c:v>
                </c:pt>
                <c:pt idx="122">
                  <c:v>4.5465</c:v>
                </c:pt>
                <c:pt idx="123">
                  <c:v>4.5465</c:v>
                </c:pt>
                <c:pt idx="124">
                  <c:v>4.5465</c:v>
                </c:pt>
                <c:pt idx="125">
                  <c:v>4.5465</c:v>
                </c:pt>
                <c:pt idx="126">
                  <c:v>4.5465</c:v>
                </c:pt>
                <c:pt idx="127">
                  <c:v>4.5465</c:v>
                </c:pt>
                <c:pt idx="128">
                  <c:v>4.5465</c:v>
                </c:pt>
                <c:pt idx="129">
                  <c:v>4.5465</c:v>
                </c:pt>
                <c:pt idx="130">
                  <c:v>4.5465</c:v>
                </c:pt>
                <c:pt idx="131">
                  <c:v>4.5465</c:v>
                </c:pt>
                <c:pt idx="132">
                  <c:v>4.5465</c:v>
                </c:pt>
                <c:pt idx="133">
                  <c:v>4.5465</c:v>
                </c:pt>
                <c:pt idx="134">
                  <c:v>4.5465</c:v>
                </c:pt>
                <c:pt idx="135">
                  <c:v>4.5465</c:v>
                </c:pt>
                <c:pt idx="136">
                  <c:v>4.5465</c:v>
                </c:pt>
                <c:pt idx="137">
                  <c:v>4.5465</c:v>
                </c:pt>
                <c:pt idx="138">
                  <c:v>4.5465</c:v>
                </c:pt>
                <c:pt idx="139">
                  <c:v>4.5465</c:v>
                </c:pt>
                <c:pt idx="140">
                  <c:v>4.5465</c:v>
                </c:pt>
                <c:pt idx="141">
                  <c:v>4.5465</c:v>
                </c:pt>
                <c:pt idx="142">
                  <c:v>4.5465</c:v>
                </c:pt>
                <c:pt idx="143">
                  <c:v>4.5465</c:v>
                </c:pt>
                <c:pt idx="144">
                  <c:v>4.5465</c:v>
                </c:pt>
                <c:pt idx="145">
                  <c:v>4.5465</c:v>
                </c:pt>
                <c:pt idx="146">
                  <c:v>4.5465</c:v>
                </c:pt>
                <c:pt idx="147">
                  <c:v>4.5465</c:v>
                </c:pt>
                <c:pt idx="148">
                  <c:v>4.5465</c:v>
                </c:pt>
                <c:pt idx="149">
                  <c:v>4.5465</c:v>
                </c:pt>
                <c:pt idx="150">
                  <c:v>4.5465</c:v>
                </c:pt>
                <c:pt idx="151">
                  <c:v>4.5465</c:v>
                </c:pt>
                <c:pt idx="152">
                  <c:v>4.5465</c:v>
                </c:pt>
                <c:pt idx="153">
                  <c:v>4.5465</c:v>
                </c:pt>
                <c:pt idx="154">
                  <c:v>4.5465</c:v>
                </c:pt>
                <c:pt idx="155">
                  <c:v>4.5465</c:v>
                </c:pt>
                <c:pt idx="156">
                  <c:v>4.5465</c:v>
                </c:pt>
                <c:pt idx="157">
                  <c:v>4.5465</c:v>
                </c:pt>
                <c:pt idx="158">
                  <c:v>4.5465</c:v>
                </c:pt>
                <c:pt idx="159">
                  <c:v>4.5465</c:v>
                </c:pt>
                <c:pt idx="160">
                  <c:v>4.5465</c:v>
                </c:pt>
                <c:pt idx="161">
                  <c:v>4.5465</c:v>
                </c:pt>
                <c:pt idx="162">
                  <c:v>4.5465</c:v>
                </c:pt>
                <c:pt idx="163">
                  <c:v>4.5465</c:v>
                </c:pt>
                <c:pt idx="164">
                  <c:v>4.5465</c:v>
                </c:pt>
                <c:pt idx="165">
                  <c:v>4.5465</c:v>
                </c:pt>
                <c:pt idx="166">
                  <c:v>4.5465</c:v>
                </c:pt>
                <c:pt idx="167">
                  <c:v>4.5465</c:v>
                </c:pt>
                <c:pt idx="168">
                  <c:v>4.5465</c:v>
                </c:pt>
                <c:pt idx="169">
                  <c:v>4.5465</c:v>
                </c:pt>
                <c:pt idx="170">
                  <c:v>4.5465</c:v>
                </c:pt>
                <c:pt idx="171">
                  <c:v>4.5465</c:v>
                </c:pt>
                <c:pt idx="172">
                  <c:v>4.5465</c:v>
                </c:pt>
                <c:pt idx="173">
                  <c:v>4.5465</c:v>
                </c:pt>
                <c:pt idx="174">
                  <c:v>4.5465</c:v>
                </c:pt>
                <c:pt idx="175">
                  <c:v>4.5465</c:v>
                </c:pt>
                <c:pt idx="176">
                  <c:v>4.5465</c:v>
                </c:pt>
                <c:pt idx="177">
                  <c:v>4.5465</c:v>
                </c:pt>
                <c:pt idx="178">
                  <c:v>4.5465</c:v>
                </c:pt>
                <c:pt idx="179">
                  <c:v>4.5465</c:v>
                </c:pt>
                <c:pt idx="180">
                  <c:v>4.5465</c:v>
                </c:pt>
                <c:pt idx="181">
                  <c:v>4.5465</c:v>
                </c:pt>
                <c:pt idx="182">
                  <c:v>4.5465</c:v>
                </c:pt>
                <c:pt idx="183">
                  <c:v>4.5465</c:v>
                </c:pt>
                <c:pt idx="184">
                  <c:v>4.5465</c:v>
                </c:pt>
                <c:pt idx="185">
                  <c:v>4.5465</c:v>
                </c:pt>
                <c:pt idx="186">
                  <c:v>4.5465</c:v>
                </c:pt>
                <c:pt idx="187">
                  <c:v>4.5465</c:v>
                </c:pt>
                <c:pt idx="188">
                  <c:v>4.5465</c:v>
                </c:pt>
                <c:pt idx="189">
                  <c:v>4.5465</c:v>
                </c:pt>
                <c:pt idx="190">
                  <c:v>4.5465</c:v>
                </c:pt>
                <c:pt idx="191">
                  <c:v>4.5465</c:v>
                </c:pt>
                <c:pt idx="192">
                  <c:v>4.5465</c:v>
                </c:pt>
                <c:pt idx="193">
                  <c:v>4.5465</c:v>
                </c:pt>
                <c:pt idx="194">
                  <c:v>4.5465</c:v>
                </c:pt>
                <c:pt idx="195">
                  <c:v>4.5465</c:v>
                </c:pt>
                <c:pt idx="196">
                  <c:v>4.5465</c:v>
                </c:pt>
                <c:pt idx="197">
                  <c:v>4.5465</c:v>
                </c:pt>
                <c:pt idx="198">
                  <c:v>4.5465</c:v>
                </c:pt>
                <c:pt idx="199">
                  <c:v>4.5465</c:v>
                </c:pt>
                <c:pt idx="200">
                  <c:v>4.5465</c:v>
                </c:pt>
                <c:pt idx="201">
                  <c:v>4.5465</c:v>
                </c:pt>
                <c:pt idx="202">
                  <c:v>4.5465</c:v>
                </c:pt>
                <c:pt idx="203">
                  <c:v>4.5465</c:v>
                </c:pt>
                <c:pt idx="204">
                  <c:v>4.5465</c:v>
                </c:pt>
                <c:pt idx="205">
                  <c:v>4.5465</c:v>
                </c:pt>
                <c:pt idx="206">
                  <c:v>4.5465</c:v>
                </c:pt>
                <c:pt idx="207">
                  <c:v>4.5465</c:v>
                </c:pt>
                <c:pt idx="208">
                  <c:v>4.5465</c:v>
                </c:pt>
                <c:pt idx="209">
                  <c:v>4.5465</c:v>
                </c:pt>
                <c:pt idx="210">
                  <c:v>4.5465</c:v>
                </c:pt>
                <c:pt idx="211">
                  <c:v>4.5465</c:v>
                </c:pt>
                <c:pt idx="212">
                  <c:v>4.5465</c:v>
                </c:pt>
                <c:pt idx="213">
                  <c:v>4.5465</c:v>
                </c:pt>
                <c:pt idx="214">
                  <c:v>4.5465</c:v>
                </c:pt>
                <c:pt idx="215">
                  <c:v>4.5465</c:v>
                </c:pt>
                <c:pt idx="216">
                  <c:v>4.5465</c:v>
                </c:pt>
                <c:pt idx="217">
                  <c:v>4.5465</c:v>
                </c:pt>
                <c:pt idx="218">
                  <c:v>4.5465</c:v>
                </c:pt>
                <c:pt idx="219">
                  <c:v>4.5465</c:v>
                </c:pt>
                <c:pt idx="220">
                  <c:v>4.5465</c:v>
                </c:pt>
                <c:pt idx="221">
                  <c:v>4.5465</c:v>
                </c:pt>
                <c:pt idx="222">
                  <c:v>4.5465</c:v>
                </c:pt>
                <c:pt idx="223">
                  <c:v>4.5465</c:v>
                </c:pt>
                <c:pt idx="224">
                  <c:v>4.5465</c:v>
                </c:pt>
                <c:pt idx="225">
                  <c:v>4.5465</c:v>
                </c:pt>
                <c:pt idx="226">
                  <c:v>4.5465</c:v>
                </c:pt>
                <c:pt idx="227">
                  <c:v>4.5465</c:v>
                </c:pt>
                <c:pt idx="228">
                  <c:v>4.5465</c:v>
                </c:pt>
                <c:pt idx="229">
                  <c:v>4.5465</c:v>
                </c:pt>
                <c:pt idx="230">
                  <c:v>4.5465</c:v>
                </c:pt>
                <c:pt idx="231">
                  <c:v>4.5465</c:v>
                </c:pt>
                <c:pt idx="232">
                  <c:v>4.5465</c:v>
                </c:pt>
              </c:numCache>
            </c:numRef>
          </c:val>
          <c:smooth val="0"/>
        </c:ser>
        <c:dLbls>
          <c:showLegendKey val="0"/>
          <c:showVal val="0"/>
          <c:showCatName val="0"/>
          <c:showSerName val="0"/>
          <c:showPercent val="0"/>
          <c:showBubbleSize val="0"/>
        </c:dLbls>
        <c:marker val="1"/>
        <c:smooth val="0"/>
        <c:axId val="150268928"/>
        <c:axId val="150270720"/>
      </c:lineChart>
      <c:catAx>
        <c:axId val="150268928"/>
        <c:scaling>
          <c:orientation val="minMax"/>
        </c:scaling>
        <c:delete val="0"/>
        <c:axPos val="b"/>
        <c:majorTickMark val="out"/>
        <c:minorTickMark val="none"/>
        <c:tickLblPos val="nextTo"/>
        <c:crossAx val="150270720"/>
        <c:crosses val="autoZero"/>
        <c:auto val="1"/>
        <c:lblAlgn val="ctr"/>
        <c:lblOffset val="100"/>
        <c:noMultiLvlLbl val="0"/>
      </c:catAx>
      <c:valAx>
        <c:axId val="150270720"/>
        <c:scaling>
          <c:orientation val="minMax"/>
          <c:max val="4.75"/>
          <c:min val="3.65"/>
        </c:scaling>
        <c:delete val="0"/>
        <c:axPos val="l"/>
        <c:majorGridlines/>
        <c:numFmt formatCode="General" sourceLinked="1"/>
        <c:majorTickMark val="out"/>
        <c:minorTickMark val="none"/>
        <c:tickLblPos val="nextTo"/>
        <c:crossAx val="1502689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8A11-43BD-42A2-B7D3-66B7262F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Rybacki, Jakub Paweł</dc:creator>
  <cp:lastModifiedBy>Rybacki, Jakub Paweł</cp:lastModifiedBy>
  <cp:revision>95</cp:revision>
  <dcterms:created xsi:type="dcterms:W3CDTF">2014-07-08T13:12:00Z</dcterms:created>
  <dcterms:modified xsi:type="dcterms:W3CDTF">2014-12-17T14:44:00Z</dcterms:modified>
</cp:coreProperties>
</file>