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0A4" w:rsidRDefault="001B50A4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</w:p>
    <w:p w:rsidR="001B50A4" w:rsidRDefault="001B50A4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</w:p>
    <w:p w:rsidR="00AA4704" w:rsidRDefault="00AA4704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</w:p>
    <w:p w:rsidR="001B50A4" w:rsidRDefault="001B50A4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</w:p>
    <w:p w:rsidR="001B50A4" w:rsidRDefault="001B50A4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</w:p>
    <w:p w:rsidR="00925113" w:rsidRDefault="00A116DD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  <w:r>
        <w:rPr>
          <w:rFonts w:cstheme="minorHAnsi"/>
          <w:sz w:val="48"/>
          <w:szCs w:val="22"/>
          <w:lang w:val="pl-PL"/>
        </w:rPr>
        <w:t xml:space="preserve">Instrukcja </w:t>
      </w:r>
      <w:r w:rsidR="00925113">
        <w:rPr>
          <w:rFonts w:cstheme="minorHAnsi"/>
          <w:sz w:val="48"/>
          <w:szCs w:val="22"/>
          <w:lang w:val="pl-PL"/>
        </w:rPr>
        <w:t xml:space="preserve">Obsługi </w:t>
      </w:r>
      <w:r>
        <w:rPr>
          <w:rFonts w:cstheme="minorHAnsi"/>
          <w:sz w:val="48"/>
          <w:szCs w:val="22"/>
          <w:lang w:val="pl-PL"/>
        </w:rPr>
        <w:t xml:space="preserve">– </w:t>
      </w:r>
    </w:p>
    <w:p w:rsidR="001B50A4" w:rsidRDefault="00925113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  <w:r>
        <w:rPr>
          <w:rFonts w:cstheme="minorHAnsi"/>
          <w:sz w:val="48"/>
          <w:szCs w:val="22"/>
          <w:lang w:val="pl-PL"/>
        </w:rPr>
        <w:t xml:space="preserve">Dodatek </w:t>
      </w:r>
      <w:proofErr w:type="spellStart"/>
      <w:r w:rsidR="00E84011">
        <w:rPr>
          <w:rFonts w:cstheme="minorHAnsi"/>
          <w:sz w:val="48"/>
          <w:szCs w:val="22"/>
          <w:lang w:val="pl-PL"/>
        </w:rPr>
        <w:t>QAvg</w:t>
      </w:r>
      <w:proofErr w:type="spellEnd"/>
      <w:r>
        <w:rPr>
          <w:rFonts w:cstheme="minorHAnsi"/>
          <w:sz w:val="48"/>
          <w:szCs w:val="22"/>
          <w:lang w:val="pl-PL"/>
        </w:rPr>
        <w:t xml:space="preserve"> v 1.</w:t>
      </w:r>
      <w:r w:rsidR="00E84011">
        <w:rPr>
          <w:rFonts w:cstheme="minorHAnsi"/>
          <w:sz w:val="48"/>
          <w:szCs w:val="22"/>
          <w:lang w:val="pl-PL"/>
        </w:rPr>
        <w:t>3</w:t>
      </w:r>
    </w:p>
    <w:p w:rsidR="001B50A4" w:rsidRDefault="001B50A4" w:rsidP="001B50A4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Jakub Rybacki, </w:t>
      </w:r>
      <w:r>
        <w:rPr>
          <w:rFonts w:cstheme="minorHAnsi"/>
        </w:rPr>
        <w:t>jakub.rybacki@gmail.com</w:t>
      </w:r>
    </w:p>
    <w:p w:rsidR="001B50A4" w:rsidRDefault="001B50A4" w:rsidP="001B50A4">
      <w:pPr>
        <w:jc w:val="center"/>
        <w:rPr>
          <w:rFonts w:cstheme="minorHAnsi"/>
          <w:sz w:val="22"/>
          <w:szCs w:val="22"/>
        </w:rPr>
      </w:pPr>
    </w:p>
    <w:p w:rsidR="001B50A4" w:rsidRDefault="001B50A4" w:rsidP="001B50A4">
      <w:pPr>
        <w:jc w:val="center"/>
        <w:rPr>
          <w:rFonts w:cstheme="minorHAnsi"/>
          <w:sz w:val="22"/>
          <w:szCs w:val="22"/>
        </w:rPr>
      </w:pPr>
    </w:p>
    <w:p w:rsidR="001B50A4" w:rsidRDefault="001B50A4" w:rsidP="001B50A4">
      <w:pPr>
        <w:jc w:val="center"/>
        <w:rPr>
          <w:rFonts w:cstheme="minorHAnsi"/>
          <w:sz w:val="22"/>
          <w:szCs w:val="22"/>
        </w:rPr>
      </w:pPr>
    </w:p>
    <w:p w:rsidR="001B50A4" w:rsidRDefault="001B50A4" w:rsidP="001B50A4">
      <w:pPr>
        <w:jc w:val="center"/>
        <w:rPr>
          <w:rFonts w:cstheme="minorHAnsi"/>
          <w:sz w:val="22"/>
          <w:szCs w:val="22"/>
        </w:rPr>
      </w:pPr>
    </w:p>
    <w:p w:rsidR="001B50A4" w:rsidRDefault="001B50A4" w:rsidP="001B50A4">
      <w:pPr>
        <w:jc w:val="center"/>
        <w:rPr>
          <w:rFonts w:cstheme="minorHAnsi"/>
          <w:sz w:val="22"/>
          <w:szCs w:val="22"/>
        </w:rPr>
      </w:pPr>
    </w:p>
    <w:p w:rsidR="001B50A4" w:rsidRDefault="001B50A4" w:rsidP="001B50A4">
      <w:pPr>
        <w:jc w:val="center"/>
        <w:rPr>
          <w:rFonts w:cstheme="minorHAnsi"/>
          <w:sz w:val="22"/>
          <w:szCs w:val="22"/>
        </w:rPr>
      </w:pPr>
    </w:p>
    <w:p w:rsidR="001B50A4" w:rsidRDefault="001B50A4" w:rsidP="001B50A4">
      <w:pPr>
        <w:jc w:val="center"/>
        <w:rPr>
          <w:rFonts w:cstheme="minorHAnsi"/>
          <w:sz w:val="22"/>
          <w:szCs w:val="22"/>
        </w:rPr>
      </w:pPr>
    </w:p>
    <w:p w:rsidR="001B50A4" w:rsidRDefault="001B50A4" w:rsidP="001B50A4">
      <w:pPr>
        <w:rPr>
          <w:rFonts w:cstheme="minorHAnsi"/>
          <w:sz w:val="22"/>
          <w:szCs w:val="22"/>
        </w:rPr>
      </w:pPr>
    </w:p>
    <w:p w:rsidR="001B50A4" w:rsidRDefault="001B50A4" w:rsidP="001B50A4">
      <w:pPr>
        <w:rPr>
          <w:rFonts w:cstheme="minorHAnsi"/>
          <w:sz w:val="22"/>
          <w:szCs w:val="22"/>
        </w:rPr>
      </w:pPr>
    </w:p>
    <w:p w:rsidR="001B50A4" w:rsidRDefault="001B50A4" w:rsidP="001B50A4">
      <w:pPr>
        <w:rPr>
          <w:rFonts w:cstheme="minorHAnsi"/>
          <w:sz w:val="22"/>
          <w:szCs w:val="22"/>
        </w:rPr>
      </w:pPr>
    </w:p>
    <w:p w:rsidR="001B50A4" w:rsidRDefault="001B50A4" w:rsidP="001B50A4">
      <w:pPr>
        <w:rPr>
          <w:rFonts w:cstheme="minorHAnsi"/>
          <w:sz w:val="22"/>
          <w:szCs w:val="22"/>
        </w:rPr>
      </w:pPr>
    </w:p>
    <w:p w:rsidR="001B50A4" w:rsidRDefault="001B50A4" w:rsidP="001B50A4">
      <w:pPr>
        <w:rPr>
          <w:rFonts w:cstheme="minorHAnsi"/>
          <w:sz w:val="22"/>
          <w:szCs w:val="22"/>
        </w:rPr>
      </w:pPr>
    </w:p>
    <w:p w:rsidR="001B50A4" w:rsidRDefault="001B50A4" w:rsidP="001B50A4">
      <w:pPr>
        <w:rPr>
          <w:rFonts w:cstheme="minorHAnsi"/>
          <w:sz w:val="22"/>
          <w:szCs w:val="22"/>
        </w:rPr>
      </w:pPr>
    </w:p>
    <w:p w:rsidR="00AA4704" w:rsidRPr="002E0BE0" w:rsidRDefault="001B50A4" w:rsidP="002E0BE0">
      <w:pPr>
        <w:jc w:val="center"/>
        <w:rPr>
          <w:rFonts w:cstheme="minorHAnsi"/>
        </w:rPr>
      </w:pPr>
      <w:r>
        <w:rPr>
          <w:rFonts w:cstheme="minorHAnsi"/>
          <w:sz w:val="22"/>
          <w:szCs w:val="22"/>
        </w:rPr>
        <w:t>Warszawa, 201</w:t>
      </w:r>
      <w:r>
        <w:rPr>
          <w:rFonts w:cstheme="minorHAnsi"/>
        </w:rPr>
        <w:t>4</w:t>
      </w:r>
    </w:p>
    <w:sdt>
      <w:sdtPr>
        <w:rPr>
          <w:b w:val="0"/>
          <w:bCs w:val="0"/>
          <w:caps w:val="0"/>
          <w:color w:val="auto"/>
          <w:spacing w:val="0"/>
          <w:sz w:val="20"/>
          <w:szCs w:val="20"/>
          <w:lang w:bidi="ar-SA"/>
        </w:rPr>
        <w:id w:val="-2014898788"/>
        <w:docPartObj>
          <w:docPartGallery w:val="Table of Contents"/>
          <w:docPartUnique/>
        </w:docPartObj>
      </w:sdtPr>
      <w:sdtEndPr/>
      <w:sdtContent>
        <w:p w:rsidR="007F135C" w:rsidRDefault="007F135C">
          <w:pPr>
            <w:pStyle w:val="Nagwekspisutreci"/>
          </w:pPr>
          <w:r>
            <w:t>Spis treści</w:t>
          </w:r>
          <w:bookmarkStart w:id="0" w:name="_GoBack"/>
          <w:bookmarkEnd w:id="0"/>
        </w:p>
        <w:p w:rsidR="00FA71C2" w:rsidRDefault="007F135C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2209362" w:history="1">
            <w:r w:rsidR="00FA71C2" w:rsidRPr="00131DFD">
              <w:rPr>
                <w:rStyle w:val="Hipercze"/>
                <w:noProof/>
              </w:rPr>
              <w:t>Słowem wstępu</w:t>
            </w:r>
            <w:r w:rsidR="00FA71C2">
              <w:rPr>
                <w:noProof/>
                <w:webHidden/>
              </w:rPr>
              <w:tab/>
            </w:r>
            <w:r w:rsidR="00FA71C2">
              <w:rPr>
                <w:noProof/>
                <w:webHidden/>
              </w:rPr>
              <w:fldChar w:fldCharType="begin"/>
            </w:r>
            <w:r w:rsidR="00FA71C2">
              <w:rPr>
                <w:noProof/>
                <w:webHidden/>
              </w:rPr>
              <w:instrText xml:space="preserve"> PAGEREF _Toc382209362 \h </w:instrText>
            </w:r>
            <w:r w:rsidR="00FA71C2">
              <w:rPr>
                <w:noProof/>
                <w:webHidden/>
              </w:rPr>
            </w:r>
            <w:r w:rsidR="00FA71C2">
              <w:rPr>
                <w:noProof/>
                <w:webHidden/>
              </w:rPr>
              <w:fldChar w:fldCharType="separate"/>
            </w:r>
            <w:r w:rsidR="00FA71C2">
              <w:rPr>
                <w:noProof/>
                <w:webHidden/>
              </w:rPr>
              <w:t>3</w:t>
            </w:r>
            <w:r w:rsidR="00FA71C2">
              <w:rPr>
                <w:noProof/>
                <w:webHidden/>
              </w:rPr>
              <w:fldChar w:fldCharType="end"/>
            </w:r>
          </w:hyperlink>
        </w:p>
        <w:p w:rsidR="00FA71C2" w:rsidRDefault="00FA71C2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382209363" w:history="1">
            <w:r w:rsidRPr="00131DFD">
              <w:rPr>
                <w:rStyle w:val="Hipercze"/>
                <w:noProof/>
              </w:rPr>
              <w:t>Instalacja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_Toc382209363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71C2" w:rsidRDefault="00FA71C2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382209364" w:history="1">
            <w:r w:rsidRPr="00131DFD">
              <w:rPr>
                <w:rStyle w:val="Hipercze"/>
                <w:noProof/>
              </w:rPr>
              <w:t>Skróty Klawiszowe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_Toc382209364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71C2" w:rsidRDefault="00FA71C2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382209365" w:history="1">
            <w:r w:rsidRPr="00131DFD">
              <w:rPr>
                <w:rStyle w:val="Hipercze"/>
                <w:noProof/>
              </w:rPr>
              <w:t>Agregacja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_Toc382209365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71C2" w:rsidRDefault="00FA71C2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382209366" w:history="1">
            <w:r w:rsidRPr="00131DFD">
              <w:rPr>
                <w:rStyle w:val="Hipercze"/>
                <w:noProof/>
              </w:rPr>
              <w:t>Ważne – Ułożenie danych – wiersz/kolumna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_Toc382209366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71C2" w:rsidRDefault="00FA71C2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382209367" w:history="1">
            <w:r w:rsidRPr="00131DFD">
              <w:rPr>
                <w:rStyle w:val="Hipercze"/>
                <w:noProof/>
              </w:rPr>
              <w:t>Ważne – Ograniczenie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_Toc382209367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71C2" w:rsidRDefault="00FA71C2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382209368" w:history="1">
            <w:r w:rsidRPr="00131DFD">
              <w:rPr>
                <w:rStyle w:val="Hipercze"/>
                <w:noProof/>
              </w:rPr>
              <w:t>Listing do niższej częstotliwości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_Toc382209368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71C2" w:rsidRDefault="00FA71C2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382209369" w:history="1">
            <w:r w:rsidRPr="00131DFD">
              <w:rPr>
                <w:rStyle w:val="Hipercze"/>
                <w:noProof/>
              </w:rPr>
              <w:t>Ważne wiadomości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_Toc382209369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71C2" w:rsidRDefault="00FA71C2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382209370" w:history="1">
            <w:r w:rsidRPr="00131DFD">
              <w:rPr>
                <w:rStyle w:val="Hipercze"/>
                <w:noProof/>
              </w:rPr>
              <w:t>Interpolacja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_Toc382209370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71C2" w:rsidRDefault="00FA71C2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382209371" w:history="1">
            <w:r w:rsidRPr="00131DFD">
              <w:rPr>
                <w:rStyle w:val="Hipercze"/>
                <w:noProof/>
              </w:rPr>
              <w:t>Ważne – Usuwanie interpolacji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_Toc382209371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71C2" w:rsidRDefault="00FA71C2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382209372" w:history="1">
            <w:r w:rsidRPr="00131DFD">
              <w:rPr>
                <w:rStyle w:val="Hipercze"/>
                <w:noProof/>
              </w:rPr>
              <w:t>Mediana w szeregu rozdzielczym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_Toc382209372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CB8" w:rsidRDefault="007F135C">
          <w:r>
            <w:rPr>
              <w:b/>
              <w:bCs/>
            </w:rPr>
            <w:fldChar w:fldCharType="end"/>
          </w:r>
        </w:p>
      </w:sdtContent>
    </w:sdt>
    <w:p w:rsidR="007F135C" w:rsidRDefault="00037CB8">
      <w:r>
        <w:br w:type="page"/>
      </w:r>
    </w:p>
    <w:p w:rsidR="007F135C" w:rsidRDefault="007F135C" w:rsidP="007F135C">
      <w:pPr>
        <w:pStyle w:val="Nagwek1"/>
      </w:pPr>
      <w:bookmarkStart w:id="1" w:name="_Toc382209362"/>
      <w:r>
        <w:lastRenderedPageBreak/>
        <w:t>Słowem wstępu</w:t>
      </w:r>
      <w:bookmarkEnd w:id="1"/>
    </w:p>
    <w:p w:rsidR="00AF3A6D" w:rsidRDefault="007F135C" w:rsidP="00D878BD">
      <w:pPr>
        <w:jc w:val="both"/>
      </w:pPr>
      <w:r>
        <w:t xml:space="preserve">Niniejszy poradnik powstał w celu przedstawienia </w:t>
      </w:r>
      <w:r w:rsidR="00FC3627">
        <w:t xml:space="preserve">działania dodatku </w:t>
      </w:r>
      <w:proofErr w:type="spellStart"/>
      <w:r w:rsidR="00AF3A6D">
        <w:t>QAvg</w:t>
      </w:r>
      <w:proofErr w:type="spellEnd"/>
      <w:r w:rsidR="00FC3627">
        <w:t>. Dodatek ten</w:t>
      </w:r>
      <w:r w:rsidR="00AF3A6D">
        <w:t xml:space="preserve"> pierwotnie miał służyć do obliczania średnich kwartalnych (co wskazuje nazwa), rozrósł się nieco jednak do znacznie większych rozmiarów.</w:t>
      </w:r>
    </w:p>
    <w:p w:rsidR="00FC3627" w:rsidRDefault="00AF3A6D" w:rsidP="00AF3A6D">
      <w:pPr>
        <w:jc w:val="both"/>
      </w:pPr>
      <w:r>
        <w:t>W efekcie do rąk użytkownika trafia program</w:t>
      </w:r>
      <w:r w:rsidR="00FC3627">
        <w:t xml:space="preserve"> umożliwia szybkie przygotowanie </w:t>
      </w:r>
      <w:r w:rsidR="00B43ED4">
        <w:t>danych w stałych częstotliwościach poprzez:</w:t>
      </w:r>
    </w:p>
    <w:p w:rsidR="00B43ED4" w:rsidRDefault="00B43ED4" w:rsidP="00B43ED4">
      <w:pPr>
        <w:pStyle w:val="Akapitzlist"/>
        <w:numPr>
          <w:ilvl w:val="0"/>
          <w:numId w:val="6"/>
        </w:numPr>
        <w:jc w:val="both"/>
      </w:pPr>
      <w:r>
        <w:t>Możliwość agregacji danych o wysokiej częstotliwości do danych występujących rzadziej.</w:t>
      </w:r>
    </w:p>
    <w:p w:rsidR="00B43ED4" w:rsidRDefault="00B43ED4" w:rsidP="00AF3A6D">
      <w:pPr>
        <w:pStyle w:val="Akapitzlist"/>
        <w:numPr>
          <w:ilvl w:val="0"/>
          <w:numId w:val="6"/>
        </w:numPr>
        <w:jc w:val="both"/>
      </w:pPr>
      <w:r>
        <w:t>Możliwość przepisania co n-tej danej niskiej częstotliwości do odpowiedniego miejsca w danych wyższej częstotliwości, a następnie interpolacje posiadanych  danych.</w:t>
      </w:r>
    </w:p>
    <w:p w:rsidR="00B43ED4" w:rsidRDefault="00B43ED4" w:rsidP="00B43ED4">
      <w:pPr>
        <w:jc w:val="both"/>
      </w:pPr>
      <w:r>
        <w:t xml:space="preserve">Dodatkowo w pakiecie w międzyczasie pojawiła się możliwość agregacji obserwacji z szeregu rozdzielczego np. z próby przekrojowej do mediany. </w:t>
      </w:r>
    </w:p>
    <w:p w:rsidR="00F6296A" w:rsidRDefault="00F6296A" w:rsidP="00F6296A">
      <w:pPr>
        <w:pStyle w:val="Nagwek1"/>
      </w:pPr>
      <w:bookmarkStart w:id="2" w:name="_Toc382209363"/>
      <w:r>
        <w:t>Instalacja</w:t>
      </w:r>
      <w:bookmarkEnd w:id="2"/>
    </w:p>
    <w:p w:rsidR="00246893" w:rsidRDefault="00246893" w:rsidP="00246893">
      <w:pPr>
        <w:jc w:val="both"/>
      </w:pPr>
      <w:r>
        <w:t xml:space="preserve">Instalacja dodatku wprowadza zmiany dwutorowo – w zakładce ‘Dodatki’ pojawi się specjalne menu dla </w:t>
      </w:r>
      <w:r w:rsidR="0062242E">
        <w:t>pakietu, takie jak na rysunku poniżej.</w:t>
      </w:r>
    </w:p>
    <w:p w:rsidR="00246893" w:rsidRDefault="00B43ED4" w:rsidP="00EB45C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04720" cy="121920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2E" w:rsidRPr="00246893" w:rsidRDefault="0062242E" w:rsidP="0062242E">
      <w:r>
        <w:t>Dodatkowo funkcjonalność pakietu zostanie podpisana pod skróty klawiszowe. Te zaprezentowane są poniżej.</w:t>
      </w:r>
    </w:p>
    <w:p w:rsidR="00F6296A" w:rsidRDefault="00246893" w:rsidP="00246893">
      <w:pPr>
        <w:pStyle w:val="Nagwek2"/>
      </w:pPr>
      <w:bookmarkStart w:id="3" w:name="_Toc382209364"/>
      <w:r>
        <w:t>Skróty Klawiszowe</w:t>
      </w:r>
      <w:bookmarkEnd w:id="3"/>
    </w:p>
    <w:p w:rsidR="00037CB8" w:rsidRPr="00037CB8" w:rsidRDefault="00037CB8" w:rsidP="00037CB8"/>
    <w:tbl>
      <w:tblPr>
        <w:tblStyle w:val="Jasnalistaakcent1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37CB8" w:rsidTr="00037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037CB8" w:rsidRPr="00037CB8" w:rsidRDefault="000F2B8F" w:rsidP="00037CB8">
            <w:pPr>
              <w:jc w:val="center"/>
            </w:pPr>
            <w:r w:rsidRPr="00037CB8">
              <w:br w:type="page"/>
            </w:r>
            <w:r w:rsidR="00037CB8" w:rsidRPr="00037CB8">
              <w:t>Skrót</w:t>
            </w:r>
          </w:p>
        </w:tc>
        <w:tc>
          <w:tcPr>
            <w:tcW w:w="4606" w:type="dxa"/>
          </w:tcPr>
          <w:p w:rsidR="00037CB8" w:rsidRPr="00037CB8" w:rsidRDefault="00037CB8" w:rsidP="00037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37CB8">
              <w:t>Zastosowanie</w:t>
            </w:r>
          </w:p>
        </w:tc>
      </w:tr>
      <w:tr w:rsidR="00037CB8" w:rsidTr="00037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037CB8" w:rsidRDefault="00894309" w:rsidP="00037CB8">
            <w:pPr>
              <w:jc w:val="center"/>
            </w:pPr>
            <w:r>
              <w:t>CTRL + SHIFT + F6</w:t>
            </w:r>
          </w:p>
        </w:tc>
        <w:tc>
          <w:tcPr>
            <w:tcW w:w="4606" w:type="dxa"/>
          </w:tcPr>
          <w:p w:rsidR="00037CB8" w:rsidRDefault="00AF3A6D" w:rsidP="0003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Agregacja do niższej częstotliwości</w:t>
            </w:r>
          </w:p>
        </w:tc>
      </w:tr>
      <w:tr w:rsidR="00037CB8" w:rsidTr="00037C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037CB8" w:rsidRDefault="00894309" w:rsidP="00276F61">
            <w:pPr>
              <w:jc w:val="center"/>
            </w:pPr>
            <w:r>
              <w:t>ALT + SHIFT + F6</w:t>
            </w:r>
          </w:p>
        </w:tc>
        <w:tc>
          <w:tcPr>
            <w:tcW w:w="4606" w:type="dxa"/>
          </w:tcPr>
          <w:p w:rsidR="00037CB8" w:rsidRDefault="004A1E7C" w:rsidP="0003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Interpolacja</w:t>
            </w:r>
          </w:p>
        </w:tc>
      </w:tr>
      <w:tr w:rsidR="00037CB8" w:rsidTr="00037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037CB8" w:rsidRDefault="00894309" w:rsidP="00037CB8">
            <w:pPr>
              <w:jc w:val="center"/>
            </w:pPr>
            <w:r>
              <w:t>CTRL + ALT + F6</w:t>
            </w:r>
          </w:p>
        </w:tc>
        <w:tc>
          <w:tcPr>
            <w:tcW w:w="4606" w:type="dxa"/>
          </w:tcPr>
          <w:p w:rsidR="00037CB8" w:rsidRDefault="004A1E7C" w:rsidP="00F260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Przepisanie danych do poziomu niższej częstotliwości</w:t>
            </w:r>
          </w:p>
        </w:tc>
      </w:tr>
    </w:tbl>
    <w:p w:rsidR="004F41B1" w:rsidRDefault="004F41B1" w:rsidP="000F2B8F"/>
    <w:p w:rsidR="00037CB8" w:rsidRDefault="004F41B1" w:rsidP="000F2B8F">
      <w:r>
        <w:br w:type="page"/>
      </w:r>
    </w:p>
    <w:p w:rsidR="00037CB8" w:rsidRDefault="00D878BD" w:rsidP="00D878BD">
      <w:pPr>
        <w:pStyle w:val="Nagwek1"/>
      </w:pPr>
      <w:bookmarkStart w:id="4" w:name="_Toc382209365"/>
      <w:r>
        <w:lastRenderedPageBreak/>
        <w:t>Agregacja danych</w:t>
      </w:r>
      <w:bookmarkEnd w:id="4"/>
    </w:p>
    <w:p w:rsidR="00D878BD" w:rsidRDefault="00D878BD" w:rsidP="001A6E54">
      <w:pPr>
        <w:jc w:val="both"/>
      </w:pPr>
      <w:r>
        <w:t xml:space="preserve">Wybór opcji  </w:t>
      </w:r>
      <w:proofErr w:type="spellStart"/>
      <w:r w:rsidRPr="00D878BD">
        <w:rPr>
          <w:b/>
          <w:i/>
        </w:rPr>
        <w:t>Higher</w:t>
      </w:r>
      <w:proofErr w:type="spellEnd"/>
      <w:r w:rsidRPr="00D878BD">
        <w:rPr>
          <w:b/>
          <w:i/>
        </w:rPr>
        <w:t>-to-Lower</w:t>
      </w:r>
      <w:r>
        <w:t xml:space="preserve"> bądź wciśnięcie </w:t>
      </w:r>
      <w:r w:rsidRPr="00D878BD">
        <w:rPr>
          <w:b/>
        </w:rPr>
        <w:t>CTRL + SHIFT + F6</w:t>
      </w:r>
      <w:r>
        <w:rPr>
          <w:b/>
        </w:rPr>
        <w:t xml:space="preserve"> </w:t>
      </w:r>
      <w:r>
        <w:t>wywoła pojawienie się następującego interfejsu:</w:t>
      </w:r>
    </w:p>
    <w:p w:rsidR="007867D3" w:rsidRDefault="007867D3" w:rsidP="007867D3">
      <w:pPr>
        <w:jc w:val="center"/>
      </w:pPr>
      <w:r>
        <w:rPr>
          <w:noProof/>
          <w:lang w:eastAsia="pl-PL"/>
        </w:rPr>
        <w:drawing>
          <wp:inline distT="0" distB="0" distL="0" distR="0" wp14:anchorId="2A33292E" wp14:editId="07BF99AA">
            <wp:extent cx="3524250" cy="2876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54" w:rsidRDefault="006A7BEA" w:rsidP="006A7BEA">
      <w:pPr>
        <w:jc w:val="both"/>
      </w:pPr>
      <w:r>
        <w:t>Dobór funkcji odbywa się intuicyjnie na podstawie zaznaczonych opcji, program będzie agregował co n-tą obserwację w zależności od liczby</w:t>
      </w:r>
      <w:r w:rsidR="001A6E54">
        <w:t xml:space="preserve"> n</w:t>
      </w:r>
      <w:r>
        <w:t xml:space="preserve"> podanej w polu </w:t>
      </w:r>
      <w:proofErr w:type="spellStart"/>
      <w:r>
        <w:rPr>
          <w:i/>
        </w:rPr>
        <w:t>P</w:t>
      </w:r>
      <w:r w:rsidRPr="006A7BEA">
        <w:rPr>
          <w:i/>
        </w:rPr>
        <w:t>eriods</w:t>
      </w:r>
      <w:proofErr w:type="spellEnd"/>
      <w:r w:rsidR="001A6E54">
        <w:rPr>
          <w:i/>
        </w:rPr>
        <w:t xml:space="preserve">. </w:t>
      </w:r>
      <w:r w:rsidR="001A6E54">
        <w:t>W przypadku funkcji:</w:t>
      </w:r>
    </w:p>
    <w:p w:rsidR="006A7BEA" w:rsidRDefault="001A6E54" w:rsidP="001A6E54">
      <w:pPr>
        <w:pStyle w:val="Akapitzlist"/>
        <w:numPr>
          <w:ilvl w:val="0"/>
          <w:numId w:val="7"/>
        </w:numPr>
        <w:jc w:val="both"/>
      </w:pPr>
      <w:r>
        <w:t xml:space="preserve">Średnia, suma, iloczyn – dane zostaną zaadresowane bezpośrednio (np. </w:t>
      </w:r>
      <w:r w:rsidR="00D936BA">
        <w:t>ŚREDNIA(</w:t>
      </w:r>
      <w:r>
        <w:t>$A$2:$A$5</w:t>
      </w:r>
      <w:r w:rsidR="00D936BA">
        <w:t>)</w:t>
      </w:r>
      <w:r>
        <w:t>), tym samym możliwe będzie przeniesienie/skopiowanie wyniku w inne miejsce bez obawy o zmianę rezultatów</w:t>
      </w:r>
    </w:p>
    <w:p w:rsidR="001A6E54" w:rsidRPr="001A6E54" w:rsidRDefault="001A6E54" w:rsidP="001A6E54">
      <w:pPr>
        <w:pStyle w:val="Akapitzlist"/>
        <w:numPr>
          <w:ilvl w:val="0"/>
          <w:numId w:val="7"/>
        </w:numPr>
        <w:jc w:val="both"/>
      </w:pPr>
      <w:r>
        <w:t>Kopiowania linku/formuły – przekopiowany zostanie link/formuła do co n-tej obserwacji. Link przepisywany jest bezpośrednio, natomiast formuła stanowi dokładna kopie tej zawartej w docelowej komórce (tym samym może być wrażliwa na próbę skopiowania w inne miejsce)</w:t>
      </w:r>
    </w:p>
    <w:p w:rsidR="007867D3" w:rsidRDefault="006A7BEA" w:rsidP="006A7BEA">
      <w:pPr>
        <w:jc w:val="both"/>
      </w:pPr>
      <w:r>
        <w:t xml:space="preserve">W polu </w:t>
      </w:r>
      <w:r w:rsidRPr="006A7BEA">
        <w:rPr>
          <w:i/>
        </w:rPr>
        <w:t>Input</w:t>
      </w:r>
      <w:r>
        <w:t xml:space="preserve"> umieszczamy zakres danych – możliwe jest jednoczesne wybranie kilku serii</w:t>
      </w:r>
      <w:r w:rsidR="007877F8">
        <w:t xml:space="preserve"> ułożonych w wierszach bądź kolumnach</w:t>
      </w:r>
      <w:r>
        <w:t xml:space="preserve">, koniecznej jest jednak zaznaczenie wszystkich interesujących nas danych (makro zagreguje dane tylko kiedy możliwe będzie utworzenie pełnej zagregowanej figury, tym samym jeżeli mamy np. n=3 i 2 obserwacje na końcu próby to zostaną one obcięte). </w:t>
      </w:r>
    </w:p>
    <w:p w:rsidR="007877F8" w:rsidRDefault="007877F8" w:rsidP="006A7BEA">
      <w:pPr>
        <w:jc w:val="both"/>
      </w:pPr>
      <w:r>
        <w:t xml:space="preserve">W polu </w:t>
      </w:r>
      <w:proofErr w:type="spellStart"/>
      <w:r>
        <w:rPr>
          <w:i/>
        </w:rPr>
        <w:t>Out</w:t>
      </w:r>
      <w:r w:rsidRPr="006A7BEA">
        <w:rPr>
          <w:i/>
        </w:rPr>
        <w:t>put</w:t>
      </w:r>
      <w:proofErr w:type="spellEnd"/>
      <w:r>
        <w:rPr>
          <w:i/>
        </w:rPr>
        <w:t xml:space="preserve"> </w:t>
      </w:r>
      <w:r>
        <w:t xml:space="preserve">umieszczamy miejsce w którym chcemy umieścić wynik. Należy zauważyć, że program nie wymaga dokładnego określania ile miejsca zając mają wyniki (przeliczone zostaną wszystkie obserwacje z pola </w:t>
      </w:r>
      <w:r>
        <w:rPr>
          <w:i/>
        </w:rPr>
        <w:t>Input</w:t>
      </w:r>
      <w:r>
        <w:t xml:space="preserve">). </w:t>
      </w:r>
    </w:p>
    <w:p w:rsidR="004A1E7C" w:rsidRPr="007877F8" w:rsidRDefault="007877F8" w:rsidP="006A7BEA">
      <w:pPr>
        <w:jc w:val="both"/>
      </w:pPr>
      <w:r>
        <w:t>Sposób w jaki program rozróżnia czy dane ułożone są w wierszach kolumnach, a także w jaki sposób drukować finalny wynik opisany jest w następnej sekcji</w:t>
      </w:r>
    </w:p>
    <w:p w:rsidR="007867D3" w:rsidRDefault="007867D3" w:rsidP="007867D3">
      <w:pPr>
        <w:pStyle w:val="Nagwek2"/>
      </w:pPr>
      <w:bookmarkStart w:id="5" w:name="_Toc382209366"/>
      <w:r>
        <w:t>Ważne – Ułożenie danych – wiersz/kolumna</w:t>
      </w:r>
      <w:bookmarkEnd w:id="5"/>
    </w:p>
    <w:p w:rsidR="00F91286" w:rsidRDefault="007867D3" w:rsidP="007867D3">
      <w:pPr>
        <w:jc w:val="both"/>
      </w:pPr>
      <w:r>
        <w:t xml:space="preserve">Dodatek pozwala na agregowanie danych znajdujących się zarówno w wierszach, jak i kolumnach. Analogicznie uzyskane dane mogą zostać wydrukowane w </w:t>
      </w:r>
      <w:r w:rsidR="004503F9">
        <w:t>wierszach bądź kolumnach</w:t>
      </w:r>
      <w:r>
        <w:t xml:space="preserve">. </w:t>
      </w:r>
      <w:r w:rsidR="00F91286">
        <w:t xml:space="preserve"> Aby tak się stało konieczne jest jednak wskazanie programowi naszej woli.</w:t>
      </w:r>
    </w:p>
    <w:p w:rsidR="007867D3" w:rsidRDefault="00F91286" w:rsidP="007867D3">
      <w:pPr>
        <w:jc w:val="both"/>
      </w:pPr>
      <w:r>
        <w:lastRenderedPageBreak/>
        <w:t>Oprogramowanie napisan</w:t>
      </w:r>
      <w:r w:rsidR="004503F9">
        <w:t>e jest tak, aby uznawać, że interesujące nas serie danych</w:t>
      </w:r>
      <w:r w:rsidR="003323EA">
        <w:t xml:space="preserve"> (</w:t>
      </w:r>
      <w:r w:rsidR="004503F9">
        <w:t xml:space="preserve">zarówno </w:t>
      </w:r>
      <w:r w:rsidR="003323EA">
        <w:t>w polu</w:t>
      </w:r>
      <w:r w:rsidR="004503F9">
        <w:t xml:space="preserve"> </w:t>
      </w:r>
      <w:r w:rsidR="006A7BEA">
        <w:rPr>
          <w:i/>
        </w:rPr>
        <w:t>I</w:t>
      </w:r>
      <w:r w:rsidR="004503F9" w:rsidRPr="004503F9">
        <w:rPr>
          <w:i/>
        </w:rPr>
        <w:t>nput</w:t>
      </w:r>
      <w:r w:rsidR="004503F9">
        <w:t xml:space="preserve"> jak i</w:t>
      </w:r>
      <w:r w:rsidR="003323EA">
        <w:t xml:space="preserve"> </w:t>
      </w:r>
      <w:proofErr w:type="spellStart"/>
      <w:r w:rsidR="006A7BEA">
        <w:rPr>
          <w:i/>
        </w:rPr>
        <w:t>O</w:t>
      </w:r>
      <w:r w:rsidR="003323EA" w:rsidRPr="003323EA">
        <w:rPr>
          <w:i/>
        </w:rPr>
        <w:t>utput</w:t>
      </w:r>
      <w:proofErr w:type="spellEnd"/>
      <w:r w:rsidR="003323EA">
        <w:t>) mają być ułożone w pojedynczych kolumnach</w:t>
      </w:r>
      <w:r>
        <w:t xml:space="preserve"> w momencie gdy liczba wierszy jest większa bądź równa liczbie kolumn</w:t>
      </w:r>
      <w:r w:rsidR="00643D11">
        <w:t>, i odwrotnie program będzie uznawał, że dane zapisane są w wierszach gdy liczba kolumn przekroczy liczbę wierszy.</w:t>
      </w:r>
    </w:p>
    <w:p w:rsidR="003323EA" w:rsidRDefault="003323EA" w:rsidP="007867D3">
      <w:pPr>
        <w:jc w:val="both"/>
      </w:pPr>
      <w:r>
        <w:t>Przyjrzyjmy się działaniu dodatku na przykładach</w:t>
      </w:r>
      <w:r w:rsidR="004503F9">
        <w:t xml:space="preserve"> wydruków z pola </w:t>
      </w:r>
      <w:proofErr w:type="spellStart"/>
      <w:r w:rsidR="006A7BEA">
        <w:rPr>
          <w:i/>
        </w:rPr>
        <w:t>O</w:t>
      </w:r>
      <w:r w:rsidR="004503F9" w:rsidRPr="004503F9">
        <w:rPr>
          <w:i/>
        </w:rPr>
        <w:t>utput</w:t>
      </w:r>
      <w:proofErr w:type="spellEnd"/>
      <w:r>
        <w:t>– poniższe rysunki sprawią że dane ułożone zostaną pionowo:</w:t>
      </w:r>
    </w:p>
    <w:tbl>
      <w:tblPr>
        <w:tblStyle w:val="Tabela-Siatka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0C3BE3" w:rsidTr="004E1DC4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0C3BE3" w:rsidRDefault="000C3BE3" w:rsidP="007867D3">
            <w:pPr>
              <w:jc w:val="both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69ABC4" wp14:editId="16EF6A54">
                      <wp:simplePos x="0" y="0"/>
                      <wp:positionH relativeFrom="column">
                        <wp:posOffset>398526</wp:posOffset>
                      </wp:positionH>
                      <wp:positionV relativeFrom="paragraph">
                        <wp:posOffset>1550035</wp:posOffset>
                      </wp:positionV>
                      <wp:extent cx="1709928" cy="228600"/>
                      <wp:effectExtent l="0" t="0" r="24130" b="19050"/>
                      <wp:wrapNone/>
                      <wp:docPr id="30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928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BE3" w:rsidRPr="000C3BE3" w:rsidRDefault="000C3BE3" w:rsidP="000C3BE3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C3BE3">
                                    <w:rPr>
                                      <w:b/>
                                      <w:color w:val="FF0000"/>
                                    </w:rPr>
                                    <w:t>Wybrana jedna komórka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31.4pt;margin-top:122.05pt;width:134.6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" filled="f" strokecolor="red">
                      <v:textbox>
                        <w:txbxContent>
                          <w:p w:rsidR="000C3BE3" w:rsidRPr="000C3BE3" w:rsidRDefault="000C3BE3" w:rsidP="000C3BE3">
                            <w:pPr>
                              <w:spacing w:before="0"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 w:rsidRPr="000C3BE3">
                              <w:rPr>
                                <w:b/>
                                <w:color w:val="FF0000"/>
                              </w:rPr>
                              <w:t>Wybrana jedna komórka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9CED01C" wp14:editId="0E12B9D6">
                  <wp:extent cx="2496312" cy="1997102"/>
                  <wp:effectExtent l="0" t="0" r="0" b="317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809" cy="200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0C3BE3" w:rsidRDefault="004E1DC4" w:rsidP="007867D3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 wp14:anchorId="7F6FFD5D" wp14:editId="0657C296">
                  <wp:extent cx="2480246" cy="1984248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1" cy="19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3BE3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D0BA3F" wp14:editId="35860736">
                      <wp:simplePos x="0" y="0"/>
                      <wp:positionH relativeFrom="column">
                        <wp:posOffset>320421</wp:posOffset>
                      </wp:positionH>
                      <wp:positionV relativeFrom="paragraph">
                        <wp:posOffset>1019810</wp:posOffset>
                      </wp:positionV>
                      <wp:extent cx="1892808" cy="228600"/>
                      <wp:effectExtent l="0" t="0" r="12700" b="19050"/>
                      <wp:wrapNone/>
                      <wp:docPr id="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808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BE3" w:rsidRPr="000C3BE3" w:rsidRDefault="000C3BE3" w:rsidP="000C3BE3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Wybrane</w:t>
                                  </w:r>
                                  <w:r w:rsidRPr="000C3BE3">
                                    <w:rPr>
                                      <w:b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komórki w 1 kolumnie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5.25pt;margin-top:80.3pt;width:149.0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" filled="f" strokecolor="red">
                      <v:textbox>
                        <w:txbxContent>
                          <w:p w:rsidR="000C3BE3" w:rsidRPr="000C3BE3" w:rsidRDefault="000C3BE3" w:rsidP="000C3BE3">
                            <w:pPr>
                              <w:spacing w:before="0"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Wybrane</w:t>
                            </w:r>
                            <w:r w:rsidRPr="000C3BE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komórki w 1 kolumnie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31693" w:rsidRDefault="003323EA" w:rsidP="007867D3">
      <w:pPr>
        <w:jc w:val="both"/>
      </w:pPr>
      <w:r>
        <w:t>Wynikiem zastosowania</w:t>
      </w:r>
      <w:r w:rsidR="00A27008">
        <w:t xml:space="preserve"> makra będzie</w:t>
      </w:r>
      <w:r w:rsidR="001F0BCA">
        <w:t xml:space="preserve"> pojawienie się zagregowanych danych każdej z zaznaczonych serii (niezależnie od tego ile komórek zaznaczymy w polu </w:t>
      </w:r>
      <w:proofErr w:type="spellStart"/>
      <w:r w:rsidR="001F0BCA" w:rsidRPr="001F0BCA">
        <w:rPr>
          <w:i/>
        </w:rPr>
        <w:t>output</w:t>
      </w:r>
      <w:proofErr w:type="spellEnd"/>
      <w:r w:rsidR="001F0BCA">
        <w:t>)</w:t>
      </w:r>
      <w:r w:rsidR="00A27008">
        <w:t>:</w:t>
      </w:r>
    </w:p>
    <w:p w:rsidR="00A27008" w:rsidRDefault="00A27008" w:rsidP="00A27008">
      <w:pPr>
        <w:jc w:val="center"/>
      </w:pPr>
      <w:r>
        <w:rPr>
          <w:noProof/>
          <w:lang w:eastAsia="pl-PL"/>
        </w:rPr>
        <w:drawing>
          <wp:inline distT="0" distB="0" distL="0" distR="0" wp14:anchorId="58E030C9" wp14:editId="2BBC63C4">
            <wp:extent cx="2432304" cy="1945894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2369" cy="194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E3" w:rsidRDefault="00A27008" w:rsidP="007867D3">
      <w:pPr>
        <w:jc w:val="both"/>
      </w:pPr>
      <w:r>
        <w:t>Natomiast</w:t>
      </w:r>
      <w:r w:rsidR="001F0BCA">
        <w:t xml:space="preserve"> wybranie zakresu jak na lewym rysunku poniżej, skutkować będzie ułożeniem wierszowym (prawy obrazek)</w:t>
      </w:r>
      <w:r>
        <w:t xml:space="preserve">: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F0BCA" w:rsidTr="001F0BCA">
        <w:tc>
          <w:tcPr>
            <w:tcW w:w="4606" w:type="dxa"/>
          </w:tcPr>
          <w:p w:rsidR="001F0BCA" w:rsidRDefault="001F0BCA" w:rsidP="007867D3">
            <w:pPr>
              <w:jc w:val="both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CBFC9A" wp14:editId="5BA69BE0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1484630</wp:posOffset>
                      </wp:positionV>
                      <wp:extent cx="1892300" cy="228600"/>
                      <wp:effectExtent l="0" t="0" r="12700" b="19050"/>
                      <wp:wrapNone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3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BCA" w:rsidRPr="000C3BE3" w:rsidRDefault="001F0BCA" w:rsidP="001F0BCA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Wybrane</w:t>
                                  </w:r>
                                  <w:r w:rsidRPr="000C3BE3">
                                    <w:rPr>
                                      <w:b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komórki w 1 wierszu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8.1pt;margin-top:116.9pt;width:149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" filled="f" strokecolor="red">
                      <v:textbox>
                        <w:txbxContent>
                          <w:p w:rsidR="001F0BCA" w:rsidRPr="000C3BE3" w:rsidRDefault="001F0BCA" w:rsidP="001F0BCA">
                            <w:pPr>
                              <w:spacing w:before="0"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Wybrane</w:t>
                            </w:r>
                            <w:r w:rsidRPr="000C3BE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komórki w 1 wierszu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B5738B" wp14:editId="1C1E5A37">
                  <wp:extent cx="2468814" cy="1975104"/>
                  <wp:effectExtent l="0" t="0" r="8255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49" cy="197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22839" w:rsidRDefault="001F0BCA" w:rsidP="007867D3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 wp14:anchorId="5537940D" wp14:editId="0C7F2994">
                  <wp:extent cx="2468814" cy="1975104"/>
                  <wp:effectExtent l="0" t="0" r="8255" b="635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49" cy="197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839" w:rsidRDefault="00122839">
      <w:pPr>
        <w:rPr>
          <w:caps/>
          <w:spacing w:val="15"/>
          <w:sz w:val="22"/>
          <w:szCs w:val="22"/>
        </w:rPr>
      </w:pPr>
      <w:r>
        <w:br w:type="page"/>
      </w:r>
    </w:p>
    <w:p w:rsidR="00B31693" w:rsidRDefault="00B31693" w:rsidP="00B31693">
      <w:pPr>
        <w:pStyle w:val="Nagwek2"/>
      </w:pPr>
      <w:bookmarkStart w:id="6" w:name="_Toc382209367"/>
      <w:r>
        <w:lastRenderedPageBreak/>
        <w:t>Ważne – Ograniczenie</w:t>
      </w:r>
      <w:bookmarkEnd w:id="6"/>
    </w:p>
    <w:p w:rsidR="007F4639" w:rsidRDefault="00122839" w:rsidP="00122839">
      <w:pPr>
        <w:rPr>
          <w:b/>
        </w:rPr>
      </w:pPr>
      <w:r>
        <w:t>Makro działa jedynie na przestrzeni jednego arkusza. Próba przepisania wyników w innym arkuszu niż  ten gdzie znajdują się dane zakończy się błędem.</w:t>
      </w:r>
      <w:r w:rsidR="009B6BDB">
        <w:t xml:space="preserve"> Ograniczenie jest jednak mało istotne z punktu widzenia użytkowania – zamierzony wynik można uzyskać kopiując wydruk przez </w:t>
      </w:r>
      <w:proofErr w:type="spellStart"/>
      <w:r w:rsidR="009B6BDB" w:rsidRPr="009B6BDB">
        <w:rPr>
          <w:b/>
        </w:rPr>
        <w:t>Ctrl+X</w:t>
      </w:r>
      <w:proofErr w:type="spellEnd"/>
      <w:r w:rsidR="009B6BDB">
        <w:t xml:space="preserve"> i </w:t>
      </w:r>
      <w:proofErr w:type="spellStart"/>
      <w:r w:rsidR="009B6BDB" w:rsidRPr="009B6BDB">
        <w:rPr>
          <w:b/>
        </w:rPr>
        <w:t>Ctrl+V</w:t>
      </w:r>
      <w:proofErr w:type="spellEnd"/>
    </w:p>
    <w:p w:rsidR="007F4639" w:rsidRDefault="007F4639">
      <w:pPr>
        <w:rPr>
          <w:b/>
        </w:rPr>
      </w:pPr>
      <w:r>
        <w:rPr>
          <w:b/>
        </w:rPr>
        <w:br w:type="page"/>
      </w:r>
    </w:p>
    <w:p w:rsidR="00122839" w:rsidRPr="007F4639" w:rsidRDefault="007F4639" w:rsidP="007F4639">
      <w:pPr>
        <w:pStyle w:val="Nagwek1"/>
      </w:pPr>
      <w:bookmarkStart w:id="7" w:name="_Toc382209368"/>
      <w:r>
        <w:lastRenderedPageBreak/>
        <w:t>Listing do niższej częstotliwości</w:t>
      </w:r>
      <w:bookmarkEnd w:id="7"/>
    </w:p>
    <w:p w:rsidR="00ED7629" w:rsidRDefault="00ED7629" w:rsidP="00ED7629">
      <w:pPr>
        <w:jc w:val="both"/>
      </w:pPr>
      <w:r>
        <w:t xml:space="preserve">Wybór opcji  </w:t>
      </w:r>
      <w:r w:rsidRPr="00D878BD">
        <w:rPr>
          <w:b/>
          <w:i/>
        </w:rPr>
        <w:t>Lower</w:t>
      </w:r>
      <w:r>
        <w:rPr>
          <w:b/>
          <w:i/>
        </w:rPr>
        <w:t>-to-</w:t>
      </w:r>
      <w:proofErr w:type="spellStart"/>
      <w:r w:rsidRPr="00D878BD">
        <w:rPr>
          <w:b/>
          <w:i/>
        </w:rPr>
        <w:t>Higher</w:t>
      </w:r>
      <w:proofErr w:type="spellEnd"/>
      <w:r w:rsidR="00D31B9F">
        <w:rPr>
          <w:b/>
          <w:i/>
        </w:rPr>
        <w:t xml:space="preserve"> Listing</w:t>
      </w:r>
      <w:r w:rsidRPr="00D878BD">
        <w:rPr>
          <w:b/>
          <w:i/>
        </w:rPr>
        <w:t xml:space="preserve"> </w:t>
      </w:r>
      <w:r>
        <w:t xml:space="preserve">bądź wciśnięcie </w:t>
      </w:r>
      <w:r w:rsidRPr="00D878BD">
        <w:rPr>
          <w:b/>
        </w:rPr>
        <w:t xml:space="preserve">CTRL + </w:t>
      </w:r>
      <w:r w:rsidR="009C70EB">
        <w:rPr>
          <w:b/>
        </w:rPr>
        <w:t>ALT</w:t>
      </w:r>
      <w:r w:rsidRPr="00D878BD">
        <w:rPr>
          <w:b/>
        </w:rPr>
        <w:t xml:space="preserve"> + F6</w:t>
      </w:r>
      <w:r>
        <w:rPr>
          <w:b/>
        </w:rPr>
        <w:t xml:space="preserve"> </w:t>
      </w:r>
      <w:r>
        <w:t>wywoła pojawienie się następującego interfejsu:</w:t>
      </w:r>
    </w:p>
    <w:p w:rsidR="00A268F9" w:rsidRDefault="00A268F9" w:rsidP="00A268F9">
      <w:pPr>
        <w:jc w:val="center"/>
      </w:pPr>
      <w:r>
        <w:rPr>
          <w:noProof/>
          <w:lang w:eastAsia="pl-PL"/>
        </w:rPr>
        <w:drawing>
          <wp:inline distT="0" distB="0" distL="0" distR="0" wp14:anchorId="115DCF85" wp14:editId="56EEEAE5">
            <wp:extent cx="3333750" cy="21145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93" w:rsidRDefault="004F3757" w:rsidP="005A6514">
      <w:pPr>
        <w:jc w:val="both"/>
      </w:pPr>
      <w:r>
        <w:t>Interfejs działa praktycznie tak samo jak w przypadku agregowania do niższych częstotliwości (tylko napisany jest po polsku)</w:t>
      </w:r>
      <w:r w:rsidR="00942C45">
        <w:t>, efektem jego działania będzie pojawienie się linku do kolejnych obserwacji w co n-tym wierszu</w:t>
      </w:r>
      <w:r w:rsidR="00F679D8">
        <w:t>\kolumnie</w:t>
      </w:r>
      <w:r w:rsidR="005A6514">
        <w:t>. Efekt zastosowania dodatku widoczny jest na obrazkach poniżej: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F679D8" w:rsidTr="00F679D8">
        <w:tc>
          <w:tcPr>
            <w:tcW w:w="4606" w:type="dxa"/>
          </w:tcPr>
          <w:p w:rsidR="00F679D8" w:rsidRDefault="00F679D8" w:rsidP="005A6514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 wp14:anchorId="5D73A4F9" wp14:editId="388CD107">
                  <wp:extent cx="2834564" cy="2267712"/>
                  <wp:effectExtent l="0" t="0" r="444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21" cy="226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679D8" w:rsidRDefault="00F679D8" w:rsidP="005A6514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 wp14:anchorId="0D3BDAF4" wp14:editId="4C4B7B36">
                  <wp:extent cx="2834565" cy="2267712"/>
                  <wp:effectExtent l="0" t="0" r="444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85" cy="226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514" w:rsidRDefault="00F679D8" w:rsidP="00F679D8">
      <w:pPr>
        <w:pStyle w:val="Nagwek2"/>
      </w:pPr>
      <w:bookmarkStart w:id="8" w:name="_Toc382209369"/>
      <w:r>
        <w:t>Ważne wiadomości</w:t>
      </w:r>
      <w:bookmarkEnd w:id="8"/>
    </w:p>
    <w:p w:rsidR="00F679D8" w:rsidRDefault="00F679D8" w:rsidP="00286530">
      <w:pPr>
        <w:jc w:val="both"/>
      </w:pPr>
      <w:r>
        <w:t>Interfejs programu działa w zasadzie analogicznie jak agregacja danych, tym samym powielone są reguły i ograniczenia tj.:</w:t>
      </w:r>
    </w:p>
    <w:p w:rsidR="00F679D8" w:rsidRDefault="00F679D8" w:rsidP="00286530">
      <w:pPr>
        <w:pStyle w:val="Akapitzlist"/>
        <w:numPr>
          <w:ilvl w:val="0"/>
          <w:numId w:val="8"/>
        </w:numPr>
        <w:jc w:val="both"/>
      </w:pPr>
      <w:r>
        <w:t>Program działa w pojedynczym arkuszu</w:t>
      </w:r>
    </w:p>
    <w:p w:rsidR="00F679D8" w:rsidRDefault="00F679D8" w:rsidP="00286530">
      <w:pPr>
        <w:pStyle w:val="Akapitzlist"/>
        <w:numPr>
          <w:ilvl w:val="0"/>
          <w:numId w:val="8"/>
        </w:numPr>
        <w:jc w:val="both"/>
      </w:pPr>
      <w:r>
        <w:t xml:space="preserve">Wynik </w:t>
      </w:r>
      <w:r w:rsidR="004F3477">
        <w:t>stanowi adres bezpośredni do komórki, możliwe jest jego przenoszenie/ kopiowanie bez obawy o błąd w obliczeniach</w:t>
      </w:r>
    </w:p>
    <w:p w:rsidR="00D31B9F" w:rsidRDefault="004F3477" w:rsidP="00286530">
      <w:pPr>
        <w:pStyle w:val="Akapitzlist"/>
        <w:numPr>
          <w:ilvl w:val="0"/>
          <w:numId w:val="8"/>
        </w:numPr>
        <w:jc w:val="both"/>
      </w:pPr>
      <w:r>
        <w:t>Rozpoznawanie czy dane ułożone są w wierszach czy kolumnach odbywa się tak jak przy agregacji danych.</w:t>
      </w:r>
      <w:r w:rsidR="00F55555">
        <w:tab/>
      </w:r>
    </w:p>
    <w:p w:rsidR="00D31B9F" w:rsidRDefault="00D31B9F" w:rsidP="00286530">
      <w:pPr>
        <w:jc w:val="both"/>
      </w:pPr>
      <w:r>
        <w:br w:type="page"/>
      </w:r>
    </w:p>
    <w:p w:rsidR="00D31B9F" w:rsidRDefault="00D31B9F" w:rsidP="00D31B9F">
      <w:pPr>
        <w:pStyle w:val="Nagwek1"/>
      </w:pPr>
      <w:bookmarkStart w:id="9" w:name="_Toc382209370"/>
      <w:r>
        <w:lastRenderedPageBreak/>
        <w:t>Interpolacja</w:t>
      </w:r>
      <w:bookmarkEnd w:id="9"/>
    </w:p>
    <w:p w:rsidR="00B120F6" w:rsidRDefault="00B120F6" w:rsidP="00B120F6">
      <w:pPr>
        <w:jc w:val="both"/>
      </w:pPr>
      <w:r>
        <w:t xml:space="preserve">Wybór opcji  </w:t>
      </w:r>
      <w:r w:rsidRPr="00D878BD">
        <w:rPr>
          <w:b/>
          <w:i/>
        </w:rPr>
        <w:t>Lower</w:t>
      </w:r>
      <w:r>
        <w:rPr>
          <w:b/>
          <w:i/>
        </w:rPr>
        <w:t>-to-</w:t>
      </w:r>
      <w:proofErr w:type="spellStart"/>
      <w:r w:rsidRPr="00D878BD">
        <w:rPr>
          <w:b/>
          <w:i/>
        </w:rPr>
        <w:t>Higher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Interpolation</w:t>
      </w:r>
      <w:proofErr w:type="spellEnd"/>
      <w:r w:rsidRPr="00D878BD">
        <w:rPr>
          <w:b/>
          <w:i/>
        </w:rPr>
        <w:t xml:space="preserve"> </w:t>
      </w:r>
      <w:r>
        <w:t xml:space="preserve">bądź wciśnięcie </w:t>
      </w:r>
      <w:r w:rsidRPr="00D878BD">
        <w:rPr>
          <w:b/>
        </w:rPr>
        <w:t xml:space="preserve"> </w:t>
      </w:r>
      <w:r>
        <w:rPr>
          <w:b/>
        </w:rPr>
        <w:t>ALT</w:t>
      </w:r>
      <w:r w:rsidRPr="00D878BD">
        <w:rPr>
          <w:b/>
        </w:rPr>
        <w:t xml:space="preserve"> + </w:t>
      </w:r>
      <w:r>
        <w:rPr>
          <w:b/>
        </w:rPr>
        <w:t xml:space="preserve">SHIFT + </w:t>
      </w:r>
      <w:r w:rsidRPr="00D878BD">
        <w:rPr>
          <w:b/>
        </w:rPr>
        <w:t>F6</w:t>
      </w:r>
      <w:r>
        <w:rPr>
          <w:b/>
        </w:rPr>
        <w:t xml:space="preserve"> </w:t>
      </w:r>
      <w:r>
        <w:t>wywoła pojawienie się następującego interfejsu:</w:t>
      </w:r>
    </w:p>
    <w:p w:rsidR="00CF2C80" w:rsidRDefault="00CF2C80" w:rsidP="00FE2810">
      <w:pPr>
        <w:jc w:val="center"/>
      </w:pPr>
      <w:r>
        <w:rPr>
          <w:noProof/>
          <w:lang w:eastAsia="pl-PL"/>
        </w:rPr>
        <w:drawing>
          <wp:inline distT="0" distB="0" distL="0" distR="0" wp14:anchorId="3835E6D1" wp14:editId="0F94E76E">
            <wp:extent cx="5172075" cy="316230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59" w:rsidRDefault="007A1ADB" w:rsidP="007A1ADB">
      <w:pPr>
        <w:jc w:val="both"/>
      </w:pPr>
      <w:r>
        <w:t>Zgodnie z informacją w formularzu program pracuje jedynie z danymi w wierszach,</w:t>
      </w:r>
      <w:r w:rsidR="00B52959">
        <w:t xml:space="preserve"> program sprawdza rzeczywiście zadane punkty (w formie wartości bądź formuły).</w:t>
      </w:r>
    </w:p>
    <w:p w:rsidR="007A1ADB" w:rsidRDefault="00B52959" w:rsidP="007A1ADB">
      <w:pPr>
        <w:jc w:val="both"/>
      </w:pPr>
      <w:r>
        <w:t>W</w:t>
      </w:r>
      <w:r w:rsidR="007A1ADB">
        <w:t xml:space="preserve"> zależności od wybranej opcji pozwala na:</w:t>
      </w:r>
    </w:p>
    <w:p w:rsidR="007A1ADB" w:rsidRDefault="007A1ADB" w:rsidP="007A1ADB">
      <w:pPr>
        <w:pStyle w:val="Akapitzlist"/>
        <w:numPr>
          <w:ilvl w:val="0"/>
          <w:numId w:val="10"/>
        </w:numPr>
        <w:jc w:val="both"/>
      </w:pPr>
      <w:r>
        <w:t>Interpolację liniową – połączenie</w:t>
      </w:r>
      <w:r w:rsidR="005A46FD">
        <w:t xml:space="preserve"> każdych</w:t>
      </w:r>
      <w:r>
        <w:t xml:space="preserve"> dwóch są</w:t>
      </w:r>
      <w:r w:rsidR="005A46FD">
        <w:t>siadujących</w:t>
      </w:r>
      <w:r>
        <w:t xml:space="preserve"> punktów linią prostą</w:t>
      </w:r>
      <w:r w:rsidR="005A46FD">
        <w:t>.</w:t>
      </w:r>
    </w:p>
    <w:p w:rsidR="007A1ADB" w:rsidRDefault="007A1ADB" w:rsidP="007A1ADB">
      <w:pPr>
        <w:pStyle w:val="Akapitzlist"/>
        <w:numPr>
          <w:ilvl w:val="0"/>
          <w:numId w:val="10"/>
        </w:numPr>
        <w:jc w:val="both"/>
      </w:pPr>
      <w:r>
        <w:t>Interpolację wielomianową</w:t>
      </w:r>
      <w:r w:rsidR="005A46FD">
        <w:t xml:space="preserve"> – dopasowanie wielomianu n-tego stopnia do </w:t>
      </w:r>
      <w:r w:rsidR="00ED0B40">
        <w:t xml:space="preserve"> każdego  z n-</w:t>
      </w:r>
      <w:r w:rsidR="00CA7928">
        <w:t>punktów zadanych w wierszach (sensowna jedynie w małych próbach)</w:t>
      </w:r>
    </w:p>
    <w:p w:rsidR="00ED0B40" w:rsidRDefault="00ED0B40" w:rsidP="007A1ADB">
      <w:pPr>
        <w:pStyle w:val="Akapitzlist"/>
        <w:numPr>
          <w:ilvl w:val="0"/>
          <w:numId w:val="10"/>
        </w:numPr>
        <w:jc w:val="both"/>
      </w:pPr>
      <w:r>
        <w:t xml:space="preserve">Interpolację sklejaną paraboliczną/wielomianem 3-go stopnia. Dopasowanie ścieżki między dwoma sąsiadującymi punktami na podstawie ich położenia, ale także poprzedzających ich punktów. </w:t>
      </w:r>
    </w:p>
    <w:p w:rsidR="00CA7928" w:rsidRDefault="00CA7928" w:rsidP="00CA7928">
      <w:pPr>
        <w:jc w:val="both"/>
      </w:pPr>
      <w:r>
        <w:t>Wynik inter</w:t>
      </w:r>
      <w:r w:rsidR="00F71337">
        <w:t>polacji na przykładowych danych:</w:t>
      </w:r>
    </w:p>
    <w:p w:rsidR="00F71337" w:rsidRDefault="00F71337" w:rsidP="00CA7928">
      <w:pPr>
        <w:jc w:val="both"/>
      </w:pPr>
      <w:r>
        <w:rPr>
          <w:noProof/>
          <w:lang w:eastAsia="pl-PL"/>
        </w:rPr>
        <w:drawing>
          <wp:inline distT="0" distB="0" distL="0" distR="0" wp14:anchorId="36250071" wp14:editId="33CC2F5D">
            <wp:extent cx="5751576" cy="2423160"/>
            <wp:effectExtent l="0" t="0" r="20955" b="1524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71337" w:rsidRDefault="00F71337" w:rsidP="00F71337">
      <w:pPr>
        <w:pStyle w:val="Nagwek2"/>
      </w:pPr>
      <w:bookmarkStart w:id="10" w:name="_Toc382209371"/>
      <w:r>
        <w:lastRenderedPageBreak/>
        <w:t>Ważne – Usuwanie interpolacji</w:t>
      </w:r>
      <w:bookmarkEnd w:id="10"/>
    </w:p>
    <w:p w:rsidR="003E2E69" w:rsidRDefault="005D0495" w:rsidP="007A1ADB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720598</wp:posOffset>
                </wp:positionV>
                <wp:extent cx="475488" cy="283464"/>
                <wp:effectExtent l="0" t="0" r="20320" b="2159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28346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6" o:spid="_x0000_s1026" style="position:absolute;margin-left:76.75pt;margin-top:56.75pt;width:37.45pt;height:2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" filled="f" strokecolor="#f79646 [3209]" strokeweight="2pt"/>
            </w:pict>
          </mc:Fallback>
        </mc:AlternateContent>
      </w:r>
      <w:r w:rsidR="00310BEC">
        <w:t xml:space="preserve">Program oferuje możliwość szybkiej zmiany typu interpolacji/wyczyszczenia dotychczasowych wyników bez obawy o utratę dotychczas zgromadzonych danych. Dzieje się tak, bowiem </w:t>
      </w:r>
      <w:r w:rsidR="003E2E69">
        <w:t xml:space="preserve">w oknie formuły program wpisuje </w:t>
      </w:r>
      <w:r>
        <w:t>dodatkowo niepotrzebne</w:t>
      </w:r>
      <w:r w:rsidR="003E2E69">
        <w:t xml:space="preserve"> dla całokształtu </w:t>
      </w:r>
      <w:r>
        <w:t>dodanie i odjęcie wartości</w:t>
      </w:r>
      <w:r w:rsidR="003E2E69">
        <w:t xml:space="preserve"> z wyższego wiersza</w:t>
      </w:r>
      <w:r>
        <w:t>:</w:t>
      </w:r>
    </w:p>
    <w:p w:rsidR="005D0495" w:rsidRDefault="005D0495" w:rsidP="003E2E6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1075309</wp:posOffset>
                </wp:positionH>
                <wp:positionV relativeFrom="paragraph">
                  <wp:posOffset>288544</wp:posOffset>
                </wp:positionV>
                <wp:extent cx="4059936" cy="420624"/>
                <wp:effectExtent l="0" t="0" r="17145" b="1778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936" cy="42062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495" w:rsidRDefault="005D0495">
                            <w:r>
                              <w:t>Pozorny chwast w formule służy rozpoznaniu czy dana była interpolowana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7" o:spid="_x0000_s1029" type="#_x0000_t202" style="position:absolute;left:0;text-align:left;margin-left:84.65pt;margin-top:22.7pt;width:319.7pt;height:33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" fillcolor="white [3201]" strokecolor="#f79646 [3209]" strokeweight="2pt">
                <v:textbox>
                  <w:txbxContent>
                    <w:p w:rsidR="005D0495" w:rsidRDefault="005D0495">
                      <w:r>
                        <w:t>Pozorny chwast w formule służy rozpoznaniu czy dana była interpolowana</w:t>
                      </w:r>
                    </w:p>
                  </w:txbxContent>
                </v:textbox>
              </v:shape>
            </w:pict>
          </mc:Fallback>
        </mc:AlternateContent>
      </w:r>
      <w:r w:rsidR="003E2E69">
        <w:rPr>
          <w:noProof/>
          <w:lang w:eastAsia="pl-PL"/>
        </w:rPr>
        <w:drawing>
          <wp:inline distT="0" distB="0" distL="0" distR="0">
            <wp:extent cx="5203190" cy="1957070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B9F" w:rsidRDefault="005D0495" w:rsidP="003C512B">
      <w:pPr>
        <w:jc w:val="both"/>
      </w:pPr>
      <w:r>
        <w:t xml:space="preserve">Manualne usunięcie tej części formuły sprawi, że </w:t>
      </w:r>
      <w:r w:rsidR="003C512B">
        <w:t>program przestanie rozpoznawać wartość komórki jako wartość interpolacji.</w:t>
      </w:r>
      <w:r w:rsidR="007A1ADB">
        <w:br w:type="page"/>
      </w:r>
    </w:p>
    <w:p w:rsidR="00D31B9F" w:rsidRDefault="00D31B9F" w:rsidP="00D31B9F">
      <w:pPr>
        <w:pStyle w:val="Nagwek1"/>
      </w:pPr>
      <w:bookmarkStart w:id="11" w:name="_Toc382209372"/>
      <w:r>
        <w:lastRenderedPageBreak/>
        <w:t>Mediana w szeregu rozdzielczym</w:t>
      </w:r>
      <w:bookmarkEnd w:id="11"/>
    </w:p>
    <w:p w:rsidR="00480E2F" w:rsidRDefault="00480E2F" w:rsidP="00480E2F">
      <w:pPr>
        <w:jc w:val="both"/>
      </w:pPr>
      <w:r>
        <w:t xml:space="preserve">Wybór opcji  </w:t>
      </w:r>
      <w:r>
        <w:rPr>
          <w:b/>
          <w:i/>
        </w:rPr>
        <w:t xml:space="preserve">Median </w:t>
      </w:r>
      <w:proofErr w:type="spellStart"/>
      <w:r>
        <w:rPr>
          <w:b/>
          <w:i/>
        </w:rPr>
        <w:t>Stem</w:t>
      </w:r>
      <w:proofErr w:type="spellEnd"/>
      <w:r>
        <w:rPr>
          <w:b/>
          <w:i/>
        </w:rPr>
        <w:t xml:space="preserve"> and </w:t>
      </w:r>
      <w:proofErr w:type="spellStart"/>
      <w:r>
        <w:rPr>
          <w:b/>
          <w:i/>
        </w:rPr>
        <w:t>Leaf</w:t>
      </w:r>
      <w:proofErr w:type="spellEnd"/>
      <w:r>
        <w:rPr>
          <w:b/>
        </w:rPr>
        <w:t xml:space="preserve"> </w:t>
      </w:r>
      <w:r>
        <w:t>wywoła pojawienie się następującego interfejsu:</w:t>
      </w:r>
    </w:p>
    <w:p w:rsidR="00480E2F" w:rsidRDefault="00480E2F" w:rsidP="00480E2F">
      <w:r>
        <w:rPr>
          <w:noProof/>
          <w:lang w:eastAsia="pl-PL"/>
        </w:rPr>
        <w:drawing>
          <wp:inline distT="0" distB="0" distL="0" distR="0" wp14:anchorId="009F67D7" wp14:editId="28981A2D">
            <wp:extent cx="5734050" cy="28860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2F" w:rsidRDefault="00480E2F" w:rsidP="008318FB">
      <w:pPr>
        <w:jc w:val="both"/>
      </w:pPr>
      <w:r>
        <w:t>W polach przeznaczonych na początek i koniec przedziału wpisujemy narastająco</w:t>
      </w:r>
      <w:r w:rsidR="008318FB">
        <w:t xml:space="preserve"> pojedyncze wartości, pola z wartością przedziałów powinny zawierać częstość występowania danej kategorii. Poprawnie sformatowane dane wraz z wynikami programu prezentuje poniższy wykres:</w:t>
      </w:r>
    </w:p>
    <w:p w:rsidR="008318FB" w:rsidRDefault="00190114" w:rsidP="0019011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04815" cy="2944495"/>
            <wp:effectExtent l="0" t="0" r="63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14" w:rsidRPr="00480E2F" w:rsidRDefault="00EB3343" w:rsidP="00EB3343">
      <w:pPr>
        <w:jc w:val="both"/>
      </w:pPr>
      <w:r>
        <w:t>W polu z miejscem na wynik zaznaczamy pojedynczą komórkę - prezentowany wynik będzie układał się zgodnie z logiką ułożenia.</w:t>
      </w:r>
    </w:p>
    <w:sectPr w:rsidR="00190114" w:rsidRPr="00480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0D8" w:rsidRDefault="002010D8" w:rsidP="001B50A4">
      <w:pPr>
        <w:spacing w:before="0" w:after="0" w:line="240" w:lineRule="auto"/>
      </w:pPr>
      <w:r>
        <w:separator/>
      </w:r>
    </w:p>
  </w:endnote>
  <w:endnote w:type="continuationSeparator" w:id="0">
    <w:p w:rsidR="002010D8" w:rsidRDefault="002010D8" w:rsidP="001B50A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0D8" w:rsidRDefault="002010D8" w:rsidP="001B50A4">
      <w:pPr>
        <w:spacing w:before="0" w:after="0" w:line="240" w:lineRule="auto"/>
      </w:pPr>
      <w:r>
        <w:separator/>
      </w:r>
    </w:p>
  </w:footnote>
  <w:footnote w:type="continuationSeparator" w:id="0">
    <w:p w:rsidR="002010D8" w:rsidRDefault="002010D8" w:rsidP="001B50A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E044D"/>
    <w:multiLevelType w:val="hybridMultilevel"/>
    <w:tmpl w:val="3A320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A2840"/>
    <w:multiLevelType w:val="hybridMultilevel"/>
    <w:tmpl w:val="92DC6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E5BB1"/>
    <w:multiLevelType w:val="hybridMultilevel"/>
    <w:tmpl w:val="C074AAC2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">
    <w:nsid w:val="35B478B9"/>
    <w:multiLevelType w:val="hybridMultilevel"/>
    <w:tmpl w:val="3202E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DE3FAC"/>
    <w:multiLevelType w:val="hybridMultilevel"/>
    <w:tmpl w:val="D520DDA6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59B07567"/>
    <w:multiLevelType w:val="hybridMultilevel"/>
    <w:tmpl w:val="AE5EC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C603E5"/>
    <w:multiLevelType w:val="hybridMultilevel"/>
    <w:tmpl w:val="122EC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C0DE6"/>
    <w:multiLevelType w:val="hybridMultilevel"/>
    <w:tmpl w:val="D690D3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B77BA5"/>
    <w:multiLevelType w:val="hybridMultilevel"/>
    <w:tmpl w:val="78500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3842EF"/>
    <w:multiLevelType w:val="hybridMultilevel"/>
    <w:tmpl w:val="3C666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03F"/>
    <w:rsid w:val="00037CB8"/>
    <w:rsid w:val="00052FD6"/>
    <w:rsid w:val="0005624F"/>
    <w:rsid w:val="00072885"/>
    <w:rsid w:val="000874B5"/>
    <w:rsid w:val="000B03AA"/>
    <w:rsid w:val="000C1295"/>
    <w:rsid w:val="000C3BE3"/>
    <w:rsid w:val="000C585A"/>
    <w:rsid w:val="000E798D"/>
    <w:rsid w:val="000F2B8F"/>
    <w:rsid w:val="0012053E"/>
    <w:rsid w:val="00122839"/>
    <w:rsid w:val="00136CC7"/>
    <w:rsid w:val="00140B79"/>
    <w:rsid w:val="00190114"/>
    <w:rsid w:val="001A1780"/>
    <w:rsid w:val="001A6E54"/>
    <w:rsid w:val="001B50A4"/>
    <w:rsid w:val="001E097A"/>
    <w:rsid w:val="001F0BCA"/>
    <w:rsid w:val="002010D8"/>
    <w:rsid w:val="00204B6D"/>
    <w:rsid w:val="002134BA"/>
    <w:rsid w:val="002155A8"/>
    <w:rsid w:val="00246893"/>
    <w:rsid w:val="002575B0"/>
    <w:rsid w:val="002621D5"/>
    <w:rsid w:val="00266478"/>
    <w:rsid w:val="00282631"/>
    <w:rsid w:val="00286530"/>
    <w:rsid w:val="002A0BDB"/>
    <w:rsid w:val="002A5AC4"/>
    <w:rsid w:val="002E0BE0"/>
    <w:rsid w:val="00310BEC"/>
    <w:rsid w:val="003122CF"/>
    <w:rsid w:val="003323EA"/>
    <w:rsid w:val="003375F2"/>
    <w:rsid w:val="00340986"/>
    <w:rsid w:val="00360BD0"/>
    <w:rsid w:val="00362CE7"/>
    <w:rsid w:val="00366CEA"/>
    <w:rsid w:val="00380959"/>
    <w:rsid w:val="00382668"/>
    <w:rsid w:val="003B4F43"/>
    <w:rsid w:val="003C512B"/>
    <w:rsid w:val="003C6F01"/>
    <w:rsid w:val="003E2E69"/>
    <w:rsid w:val="003F2FA9"/>
    <w:rsid w:val="0041525F"/>
    <w:rsid w:val="00424D2D"/>
    <w:rsid w:val="0044324F"/>
    <w:rsid w:val="004463F0"/>
    <w:rsid w:val="004503F9"/>
    <w:rsid w:val="00463D30"/>
    <w:rsid w:val="004733BE"/>
    <w:rsid w:val="00480E2F"/>
    <w:rsid w:val="004A1E7C"/>
    <w:rsid w:val="004B161C"/>
    <w:rsid w:val="004B19C1"/>
    <w:rsid w:val="004B41AF"/>
    <w:rsid w:val="004C7DE9"/>
    <w:rsid w:val="004E1DC4"/>
    <w:rsid w:val="004E24CA"/>
    <w:rsid w:val="004F3477"/>
    <w:rsid w:val="004F3757"/>
    <w:rsid w:val="004F41B1"/>
    <w:rsid w:val="00513339"/>
    <w:rsid w:val="0051714E"/>
    <w:rsid w:val="00530CA6"/>
    <w:rsid w:val="00591B75"/>
    <w:rsid w:val="005A46FD"/>
    <w:rsid w:val="005A6514"/>
    <w:rsid w:val="005C0707"/>
    <w:rsid w:val="005C3540"/>
    <w:rsid w:val="005D0495"/>
    <w:rsid w:val="005D12C5"/>
    <w:rsid w:val="005D1B93"/>
    <w:rsid w:val="005D241F"/>
    <w:rsid w:val="00620B6D"/>
    <w:rsid w:val="0062242E"/>
    <w:rsid w:val="00640444"/>
    <w:rsid w:val="00643D11"/>
    <w:rsid w:val="00661015"/>
    <w:rsid w:val="00663E01"/>
    <w:rsid w:val="006718DA"/>
    <w:rsid w:val="006751EC"/>
    <w:rsid w:val="00690986"/>
    <w:rsid w:val="006A7BEA"/>
    <w:rsid w:val="006C5AA4"/>
    <w:rsid w:val="006D1B99"/>
    <w:rsid w:val="006D4567"/>
    <w:rsid w:val="006E1C7A"/>
    <w:rsid w:val="006F6AED"/>
    <w:rsid w:val="0073161B"/>
    <w:rsid w:val="00734DA7"/>
    <w:rsid w:val="007521EC"/>
    <w:rsid w:val="00773C44"/>
    <w:rsid w:val="007867D3"/>
    <w:rsid w:val="007877F8"/>
    <w:rsid w:val="007A0A76"/>
    <w:rsid w:val="007A1ADB"/>
    <w:rsid w:val="007A4A2F"/>
    <w:rsid w:val="007B52FC"/>
    <w:rsid w:val="007B655D"/>
    <w:rsid w:val="007C06A3"/>
    <w:rsid w:val="007D12A1"/>
    <w:rsid w:val="007D5F48"/>
    <w:rsid w:val="007E2C85"/>
    <w:rsid w:val="007F135C"/>
    <w:rsid w:val="007F4639"/>
    <w:rsid w:val="00804A14"/>
    <w:rsid w:val="008117D5"/>
    <w:rsid w:val="00815AE2"/>
    <w:rsid w:val="0082533E"/>
    <w:rsid w:val="008318FB"/>
    <w:rsid w:val="00837B19"/>
    <w:rsid w:val="00857C2D"/>
    <w:rsid w:val="00893DF9"/>
    <w:rsid w:val="00894309"/>
    <w:rsid w:val="008A1B8B"/>
    <w:rsid w:val="008E7A9B"/>
    <w:rsid w:val="00925113"/>
    <w:rsid w:val="0094088D"/>
    <w:rsid w:val="00942C45"/>
    <w:rsid w:val="00953FA1"/>
    <w:rsid w:val="00974E81"/>
    <w:rsid w:val="00975A5B"/>
    <w:rsid w:val="0098375D"/>
    <w:rsid w:val="009A24C7"/>
    <w:rsid w:val="009B275A"/>
    <w:rsid w:val="009B6BDB"/>
    <w:rsid w:val="009C5071"/>
    <w:rsid w:val="009C70EB"/>
    <w:rsid w:val="009E49FA"/>
    <w:rsid w:val="009E5A06"/>
    <w:rsid w:val="009F13F8"/>
    <w:rsid w:val="00A04365"/>
    <w:rsid w:val="00A06439"/>
    <w:rsid w:val="00A10187"/>
    <w:rsid w:val="00A116DD"/>
    <w:rsid w:val="00A268F9"/>
    <w:rsid w:val="00A27008"/>
    <w:rsid w:val="00A36D27"/>
    <w:rsid w:val="00A61D52"/>
    <w:rsid w:val="00A73655"/>
    <w:rsid w:val="00A863F7"/>
    <w:rsid w:val="00A96721"/>
    <w:rsid w:val="00A9781E"/>
    <w:rsid w:val="00AA4704"/>
    <w:rsid w:val="00AA69B5"/>
    <w:rsid w:val="00AB056D"/>
    <w:rsid w:val="00AB095C"/>
    <w:rsid w:val="00AB1EB1"/>
    <w:rsid w:val="00AB4AC3"/>
    <w:rsid w:val="00AB6595"/>
    <w:rsid w:val="00AB7EE1"/>
    <w:rsid w:val="00AC5FE8"/>
    <w:rsid w:val="00AF31B4"/>
    <w:rsid w:val="00AF3A6D"/>
    <w:rsid w:val="00B120F6"/>
    <w:rsid w:val="00B134B1"/>
    <w:rsid w:val="00B14C7D"/>
    <w:rsid w:val="00B24951"/>
    <w:rsid w:val="00B27886"/>
    <w:rsid w:val="00B31693"/>
    <w:rsid w:val="00B43ED4"/>
    <w:rsid w:val="00B5143F"/>
    <w:rsid w:val="00B52959"/>
    <w:rsid w:val="00B5432A"/>
    <w:rsid w:val="00B57416"/>
    <w:rsid w:val="00B635D8"/>
    <w:rsid w:val="00B9040D"/>
    <w:rsid w:val="00BA28DA"/>
    <w:rsid w:val="00BB5268"/>
    <w:rsid w:val="00BC5B05"/>
    <w:rsid w:val="00BE038C"/>
    <w:rsid w:val="00BE73D2"/>
    <w:rsid w:val="00C205D5"/>
    <w:rsid w:val="00C461F4"/>
    <w:rsid w:val="00C74FD8"/>
    <w:rsid w:val="00C938FD"/>
    <w:rsid w:val="00CA1004"/>
    <w:rsid w:val="00CA4C6C"/>
    <w:rsid w:val="00CA7928"/>
    <w:rsid w:val="00CC11DB"/>
    <w:rsid w:val="00CD1BB7"/>
    <w:rsid w:val="00CF154A"/>
    <w:rsid w:val="00CF2C80"/>
    <w:rsid w:val="00CF2C89"/>
    <w:rsid w:val="00D00409"/>
    <w:rsid w:val="00D1425E"/>
    <w:rsid w:val="00D204CD"/>
    <w:rsid w:val="00D22F98"/>
    <w:rsid w:val="00D31B9F"/>
    <w:rsid w:val="00D4506B"/>
    <w:rsid w:val="00D465C6"/>
    <w:rsid w:val="00D878BD"/>
    <w:rsid w:val="00D91D43"/>
    <w:rsid w:val="00D936BA"/>
    <w:rsid w:val="00DA422F"/>
    <w:rsid w:val="00DA7844"/>
    <w:rsid w:val="00DB2DCF"/>
    <w:rsid w:val="00DB5279"/>
    <w:rsid w:val="00DB6787"/>
    <w:rsid w:val="00DC3F55"/>
    <w:rsid w:val="00DC6FD8"/>
    <w:rsid w:val="00DD1BD0"/>
    <w:rsid w:val="00DD258C"/>
    <w:rsid w:val="00DF3CBB"/>
    <w:rsid w:val="00E3203F"/>
    <w:rsid w:val="00E357AD"/>
    <w:rsid w:val="00E53797"/>
    <w:rsid w:val="00E73885"/>
    <w:rsid w:val="00E84011"/>
    <w:rsid w:val="00E95043"/>
    <w:rsid w:val="00EB1DC6"/>
    <w:rsid w:val="00EB3343"/>
    <w:rsid w:val="00EB45C8"/>
    <w:rsid w:val="00EB7D6D"/>
    <w:rsid w:val="00EC7A94"/>
    <w:rsid w:val="00ED0B40"/>
    <w:rsid w:val="00ED7629"/>
    <w:rsid w:val="00ED7928"/>
    <w:rsid w:val="00EF00CC"/>
    <w:rsid w:val="00F02D9E"/>
    <w:rsid w:val="00F04F8C"/>
    <w:rsid w:val="00F11767"/>
    <w:rsid w:val="00F26074"/>
    <w:rsid w:val="00F34886"/>
    <w:rsid w:val="00F42656"/>
    <w:rsid w:val="00F531F7"/>
    <w:rsid w:val="00F55555"/>
    <w:rsid w:val="00F558F0"/>
    <w:rsid w:val="00F6296A"/>
    <w:rsid w:val="00F65798"/>
    <w:rsid w:val="00F679D8"/>
    <w:rsid w:val="00F71337"/>
    <w:rsid w:val="00F76A20"/>
    <w:rsid w:val="00F91286"/>
    <w:rsid w:val="00F931C2"/>
    <w:rsid w:val="00F959C1"/>
    <w:rsid w:val="00FA71C2"/>
    <w:rsid w:val="00FB584C"/>
    <w:rsid w:val="00FC3627"/>
    <w:rsid w:val="00FC553C"/>
    <w:rsid w:val="00FC58B9"/>
    <w:rsid w:val="00FD1880"/>
    <w:rsid w:val="00FE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4704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470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470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A470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A470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A4704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A4704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4704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A470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A470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03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B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0A4"/>
  </w:style>
  <w:style w:type="paragraph" w:styleId="Stopka">
    <w:name w:val="footer"/>
    <w:basedOn w:val="Normalny"/>
    <w:link w:val="StopkaZnak"/>
    <w:uiPriority w:val="99"/>
    <w:unhideWhenUsed/>
    <w:rsid w:val="001B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0A4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1B50A4"/>
    <w:pPr>
      <w:spacing w:after="120"/>
    </w:pPr>
    <w:rPr>
      <w:sz w:val="24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B50A4"/>
    <w:rPr>
      <w:rFonts w:eastAsiaTheme="minorEastAsia"/>
      <w:sz w:val="24"/>
      <w:szCs w:val="20"/>
      <w:lang w:val="en-US" w:bidi="en-US"/>
    </w:rPr>
  </w:style>
  <w:style w:type="character" w:customStyle="1" w:styleId="Nagwek1Znak">
    <w:name w:val="Nagłówek 1 Znak"/>
    <w:basedOn w:val="Domylnaczcionkaakapitu"/>
    <w:link w:val="Nagwek1"/>
    <w:uiPriority w:val="9"/>
    <w:rsid w:val="00AA4704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AA4704"/>
    <w:rPr>
      <w:caps/>
      <w:spacing w:val="15"/>
      <w:shd w:val="clear" w:color="auto" w:fill="DBE5F1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A4704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A470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A4704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A4704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AA470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A4704"/>
    <w:rPr>
      <w:caps/>
      <w:color w:val="4F81BD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470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AA4704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AA4704"/>
    <w:rPr>
      <w:b/>
      <w:bCs/>
    </w:rPr>
  </w:style>
  <w:style w:type="character" w:styleId="Uwydatnienie">
    <w:name w:val="Emphasis"/>
    <w:uiPriority w:val="20"/>
    <w:qFormat/>
    <w:rsid w:val="00AA4704"/>
    <w:rPr>
      <w:caps/>
      <w:color w:val="243F60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AA4704"/>
    <w:pPr>
      <w:spacing w:before="0" w:after="0" w:line="240" w:lineRule="auto"/>
    </w:pPr>
  </w:style>
  <w:style w:type="paragraph" w:styleId="Akapitzlist">
    <w:name w:val="List Paragraph"/>
    <w:basedOn w:val="Normalny"/>
    <w:uiPriority w:val="34"/>
    <w:qFormat/>
    <w:rsid w:val="00AA4704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AA4704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A4704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A4704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A4704"/>
    <w:rPr>
      <w:i/>
      <w:iCs/>
      <w:color w:val="4F81BD" w:themeColor="accent1"/>
      <w:sz w:val="20"/>
      <w:szCs w:val="20"/>
    </w:rPr>
  </w:style>
  <w:style w:type="character" w:styleId="Wyrnieniedelikatne">
    <w:name w:val="Subtle Emphasis"/>
    <w:uiPriority w:val="19"/>
    <w:qFormat/>
    <w:rsid w:val="00AA4704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AA4704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AA4704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AA4704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AA4704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A4704"/>
    <w:pPr>
      <w:outlineLvl w:val="9"/>
    </w:pPr>
    <w:rPr>
      <w:lang w:bidi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AA4704"/>
    <w:rPr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7F135C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F135C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246893"/>
    <w:pPr>
      <w:spacing w:after="100"/>
      <w:ind w:left="200"/>
    </w:pPr>
  </w:style>
  <w:style w:type="table" w:styleId="Tabela-Siatka">
    <w:name w:val="Table Grid"/>
    <w:basedOn w:val="Standardowy"/>
    <w:uiPriority w:val="59"/>
    <w:rsid w:val="00037CB8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1">
    <w:name w:val="Light List Accent 1"/>
    <w:basedOn w:val="Standardowy"/>
    <w:uiPriority w:val="61"/>
    <w:rsid w:val="00037CB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2959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295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295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4704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470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470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A470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A470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A4704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A4704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4704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A470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A470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03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B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0A4"/>
  </w:style>
  <w:style w:type="paragraph" w:styleId="Stopka">
    <w:name w:val="footer"/>
    <w:basedOn w:val="Normalny"/>
    <w:link w:val="StopkaZnak"/>
    <w:uiPriority w:val="99"/>
    <w:unhideWhenUsed/>
    <w:rsid w:val="001B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0A4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1B50A4"/>
    <w:pPr>
      <w:spacing w:after="120"/>
    </w:pPr>
    <w:rPr>
      <w:sz w:val="24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B50A4"/>
    <w:rPr>
      <w:rFonts w:eastAsiaTheme="minorEastAsia"/>
      <w:sz w:val="24"/>
      <w:szCs w:val="20"/>
      <w:lang w:val="en-US" w:bidi="en-US"/>
    </w:rPr>
  </w:style>
  <w:style w:type="character" w:customStyle="1" w:styleId="Nagwek1Znak">
    <w:name w:val="Nagłówek 1 Znak"/>
    <w:basedOn w:val="Domylnaczcionkaakapitu"/>
    <w:link w:val="Nagwek1"/>
    <w:uiPriority w:val="9"/>
    <w:rsid w:val="00AA4704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AA4704"/>
    <w:rPr>
      <w:caps/>
      <w:spacing w:val="15"/>
      <w:shd w:val="clear" w:color="auto" w:fill="DBE5F1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A4704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A470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A4704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A4704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AA470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A4704"/>
    <w:rPr>
      <w:caps/>
      <w:color w:val="4F81BD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470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AA4704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AA4704"/>
    <w:rPr>
      <w:b/>
      <w:bCs/>
    </w:rPr>
  </w:style>
  <w:style w:type="character" w:styleId="Uwydatnienie">
    <w:name w:val="Emphasis"/>
    <w:uiPriority w:val="20"/>
    <w:qFormat/>
    <w:rsid w:val="00AA4704"/>
    <w:rPr>
      <w:caps/>
      <w:color w:val="243F60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AA4704"/>
    <w:pPr>
      <w:spacing w:before="0" w:after="0" w:line="240" w:lineRule="auto"/>
    </w:pPr>
  </w:style>
  <w:style w:type="paragraph" w:styleId="Akapitzlist">
    <w:name w:val="List Paragraph"/>
    <w:basedOn w:val="Normalny"/>
    <w:uiPriority w:val="34"/>
    <w:qFormat/>
    <w:rsid w:val="00AA4704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AA4704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A4704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A4704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A4704"/>
    <w:rPr>
      <w:i/>
      <w:iCs/>
      <w:color w:val="4F81BD" w:themeColor="accent1"/>
      <w:sz w:val="20"/>
      <w:szCs w:val="20"/>
    </w:rPr>
  </w:style>
  <w:style w:type="character" w:styleId="Wyrnieniedelikatne">
    <w:name w:val="Subtle Emphasis"/>
    <w:uiPriority w:val="19"/>
    <w:qFormat/>
    <w:rsid w:val="00AA4704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AA4704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AA4704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AA4704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AA4704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A4704"/>
    <w:pPr>
      <w:outlineLvl w:val="9"/>
    </w:pPr>
    <w:rPr>
      <w:lang w:bidi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AA4704"/>
    <w:rPr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7F135C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F135C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246893"/>
    <w:pPr>
      <w:spacing w:after="100"/>
      <w:ind w:left="200"/>
    </w:pPr>
  </w:style>
  <w:style w:type="table" w:styleId="Tabela-Siatka">
    <w:name w:val="Table Grid"/>
    <w:basedOn w:val="Standardowy"/>
    <w:uiPriority w:val="59"/>
    <w:rsid w:val="00037CB8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1">
    <w:name w:val="Light List Accent 1"/>
    <w:basedOn w:val="Standardowy"/>
    <w:uiPriority w:val="61"/>
    <w:rsid w:val="00037CB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2959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295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29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1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sp02jr\Desktop\gospodarka_makro\RPP\Taylor\taylor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test!$C$2</c:f>
              <c:strCache>
                <c:ptCount val="1"/>
                <c:pt idx="0">
                  <c:v>interpolacja liniowa</c:v>
                </c:pt>
              </c:strCache>
            </c:strRef>
          </c:tx>
          <c:marker>
            <c:symbol val="none"/>
          </c:marker>
          <c:val>
            <c:numRef>
              <c:f>test!$C$3:$C$22</c:f>
              <c:numCache>
                <c:formatCode>0.00</c:formatCode>
                <c:ptCount val="20"/>
                <c:pt idx="0">
                  <c:v>103.5</c:v>
                </c:pt>
                <c:pt idx="1">
                  <c:v>104.23333333333333</c:v>
                </c:pt>
                <c:pt idx="2">
                  <c:v>104.96666666666667</c:v>
                </c:pt>
                <c:pt idx="3">
                  <c:v>105.7</c:v>
                </c:pt>
                <c:pt idx="4">
                  <c:v>106.26666666666667</c:v>
                </c:pt>
                <c:pt idx="5">
                  <c:v>106.83333333333333</c:v>
                </c:pt>
                <c:pt idx="6">
                  <c:v>107.4</c:v>
                </c:pt>
                <c:pt idx="7">
                  <c:v>107.63333333333334</c:v>
                </c:pt>
                <c:pt idx="8">
                  <c:v>107.86666666666667</c:v>
                </c:pt>
                <c:pt idx="9">
                  <c:v>108.1</c:v>
                </c:pt>
                <c:pt idx="10">
                  <c:v>107.76666666666667</c:v>
                </c:pt>
                <c:pt idx="11">
                  <c:v>107.43333333333334</c:v>
                </c:pt>
                <c:pt idx="12">
                  <c:v>107.1</c:v>
                </c:pt>
                <c:pt idx="13">
                  <c:v>107.3</c:v>
                </c:pt>
                <c:pt idx="14">
                  <c:v>107.5</c:v>
                </c:pt>
                <c:pt idx="15">
                  <c:v>107.7</c:v>
                </c:pt>
                <c:pt idx="16">
                  <c:v>107.46666666666667</c:v>
                </c:pt>
                <c:pt idx="17">
                  <c:v>107.23333333333333</c:v>
                </c:pt>
                <c:pt idx="18">
                  <c:v>107</c:v>
                </c:pt>
                <c:pt idx="19">
                  <c:v>106.86666666666666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test!$D$2</c:f>
              <c:strCache>
                <c:ptCount val="1"/>
                <c:pt idx="0">
                  <c:v>interpolacja sklejana parabolą</c:v>
                </c:pt>
              </c:strCache>
            </c:strRef>
          </c:tx>
          <c:marker>
            <c:symbol val="none"/>
          </c:marker>
          <c:val>
            <c:numRef>
              <c:f>test!$D$3:$D$22</c:f>
              <c:numCache>
                <c:formatCode>0.0</c:formatCode>
                <c:ptCount val="20"/>
                <c:pt idx="0">
                  <c:v>103.5</c:v>
                </c:pt>
                <c:pt idx="1">
                  <c:v>104.29</c:v>
                </c:pt>
                <c:pt idx="2">
                  <c:v>105.02</c:v>
                </c:pt>
                <c:pt idx="3">
                  <c:v>105.7</c:v>
                </c:pt>
                <c:pt idx="4">
                  <c:v>106.32</c:v>
                </c:pt>
                <c:pt idx="5">
                  <c:v>106.89</c:v>
                </c:pt>
                <c:pt idx="6">
                  <c:v>107.4</c:v>
                </c:pt>
                <c:pt idx="7">
                  <c:v>107.74</c:v>
                </c:pt>
                <c:pt idx="8">
                  <c:v>107.98</c:v>
                </c:pt>
                <c:pt idx="9">
                  <c:v>108.1</c:v>
                </c:pt>
                <c:pt idx="10">
                  <c:v>107.96</c:v>
                </c:pt>
                <c:pt idx="11">
                  <c:v>107.62</c:v>
                </c:pt>
                <c:pt idx="12">
                  <c:v>107.1</c:v>
                </c:pt>
                <c:pt idx="13">
                  <c:v>107.12</c:v>
                </c:pt>
                <c:pt idx="14">
                  <c:v>107.32</c:v>
                </c:pt>
                <c:pt idx="15">
                  <c:v>107.7</c:v>
                </c:pt>
                <c:pt idx="16">
                  <c:v>107.61</c:v>
                </c:pt>
                <c:pt idx="17">
                  <c:v>107.38</c:v>
                </c:pt>
                <c:pt idx="18">
                  <c:v>107</c:v>
                </c:pt>
                <c:pt idx="19">
                  <c:v>106.83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test!$E$2</c:f>
              <c:strCache>
                <c:ptCount val="1"/>
                <c:pt idx="0">
                  <c:v>interpolacja sklejana - wiel. 3st.</c:v>
                </c:pt>
              </c:strCache>
            </c:strRef>
          </c:tx>
          <c:marker>
            <c:symbol val="none"/>
          </c:marker>
          <c:val>
            <c:numRef>
              <c:f>test!$E$3:$E$22</c:f>
              <c:numCache>
                <c:formatCode>0.0</c:formatCode>
                <c:ptCount val="20"/>
                <c:pt idx="0">
                  <c:v>103.5</c:v>
                </c:pt>
                <c:pt idx="1">
                  <c:v>104.26</c:v>
                </c:pt>
                <c:pt idx="2">
                  <c:v>105</c:v>
                </c:pt>
                <c:pt idx="3">
                  <c:v>105.7</c:v>
                </c:pt>
                <c:pt idx="4">
                  <c:v>106.35</c:v>
                </c:pt>
                <c:pt idx="5">
                  <c:v>106.92</c:v>
                </c:pt>
                <c:pt idx="6">
                  <c:v>107.4</c:v>
                </c:pt>
                <c:pt idx="7">
                  <c:v>107.77</c:v>
                </c:pt>
                <c:pt idx="8">
                  <c:v>108.01</c:v>
                </c:pt>
                <c:pt idx="9">
                  <c:v>108.1</c:v>
                </c:pt>
                <c:pt idx="10">
                  <c:v>107.99</c:v>
                </c:pt>
                <c:pt idx="11">
                  <c:v>107.67</c:v>
                </c:pt>
                <c:pt idx="12">
                  <c:v>107.1</c:v>
                </c:pt>
                <c:pt idx="13">
                  <c:v>106.96</c:v>
                </c:pt>
                <c:pt idx="14">
                  <c:v>107.12</c:v>
                </c:pt>
                <c:pt idx="15">
                  <c:v>107.7</c:v>
                </c:pt>
                <c:pt idx="16">
                  <c:v>107.75</c:v>
                </c:pt>
                <c:pt idx="17">
                  <c:v>107.56</c:v>
                </c:pt>
                <c:pt idx="18">
                  <c:v>107</c:v>
                </c:pt>
                <c:pt idx="19">
                  <c:v>106.75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037184"/>
        <c:axId val="207038720"/>
      </c:lineChart>
      <c:catAx>
        <c:axId val="207037184"/>
        <c:scaling>
          <c:orientation val="minMax"/>
        </c:scaling>
        <c:delete val="0"/>
        <c:axPos val="b"/>
        <c:majorTickMark val="out"/>
        <c:minorTickMark val="none"/>
        <c:tickLblPos val="nextTo"/>
        <c:crossAx val="207038720"/>
        <c:crosses val="autoZero"/>
        <c:auto val="1"/>
        <c:lblAlgn val="ctr"/>
        <c:lblOffset val="100"/>
        <c:noMultiLvlLbl val="0"/>
      </c:catAx>
      <c:valAx>
        <c:axId val="207038720"/>
        <c:scaling>
          <c:orientation val="minMax"/>
        </c:scaling>
        <c:delete val="0"/>
        <c:axPos val="l"/>
        <c:numFmt formatCode="0.00" sourceLinked="1"/>
        <c:majorTickMark val="out"/>
        <c:minorTickMark val="none"/>
        <c:tickLblPos val="nextTo"/>
        <c:crossAx val="2070371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D7627-1A75-4633-8CF3-DB94AFFD2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10</Pages>
  <Words>1116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Narodowy Bank Polski</Company>
  <LinksUpToDate>false</LinksUpToDate>
  <CharactersWithSpaces>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Rybacki, Jakub Paweł</dc:creator>
  <cp:lastModifiedBy>Rybacki, Jakub Paweł</cp:lastModifiedBy>
  <cp:revision>65</cp:revision>
  <dcterms:created xsi:type="dcterms:W3CDTF">2014-03-05T14:26:00Z</dcterms:created>
  <dcterms:modified xsi:type="dcterms:W3CDTF">2014-03-10T09:07:00Z</dcterms:modified>
</cp:coreProperties>
</file>